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F2" w:rsidRPr="00343A0D" w:rsidRDefault="00741706" w:rsidP="00741706">
      <w:pPr>
        <w:jc w:val="center"/>
        <w:rPr>
          <w:sz w:val="24"/>
          <w:szCs w:val="24"/>
        </w:rPr>
      </w:pPr>
      <w:r w:rsidRPr="00343A0D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742950" cy="676275"/>
            <wp:effectExtent l="0" t="0" r="0" b="0"/>
            <wp:docPr id="2" name="Рисунок 2" descr="Логотип Ту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Ту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06" w:rsidRPr="00343A0D" w:rsidRDefault="00741706" w:rsidP="00741706">
      <w:pPr>
        <w:pStyle w:val="a5"/>
        <w:jc w:val="center"/>
        <w:rPr>
          <w:rFonts w:ascii="Times New Roman" w:hAnsi="Times New Roman"/>
          <w:szCs w:val="24"/>
        </w:rPr>
      </w:pPr>
    </w:p>
    <w:p w:rsidR="00741706" w:rsidRPr="00343A0D" w:rsidRDefault="00741706" w:rsidP="00741706">
      <w:pPr>
        <w:pStyle w:val="a5"/>
        <w:jc w:val="center"/>
        <w:rPr>
          <w:rFonts w:ascii="Times New Roman" w:hAnsi="Times New Roman"/>
          <w:szCs w:val="24"/>
        </w:rPr>
      </w:pPr>
      <w:r w:rsidRPr="00343A0D">
        <w:rPr>
          <w:rFonts w:ascii="Times New Roman" w:hAnsi="Times New Roman"/>
          <w:szCs w:val="24"/>
        </w:rPr>
        <w:t>ТУЛЬСКИЙ УНИВЕРСИТЕТ</w:t>
      </w:r>
    </w:p>
    <w:p w:rsidR="00741706" w:rsidRPr="00343A0D" w:rsidRDefault="00741706" w:rsidP="00741706">
      <w:pPr>
        <w:pBdr>
          <w:bottom w:val="double" w:sz="6" w:space="1" w:color="auto"/>
        </w:pBdr>
        <w:ind w:left="709" w:right="879"/>
        <w:jc w:val="center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Частная образовательная организация высшего образования - ассоциация</w:t>
      </w:r>
    </w:p>
    <w:p w:rsidR="00E94EF2" w:rsidRPr="00343A0D" w:rsidRDefault="00E94EF2" w:rsidP="00E94EF2">
      <w:pPr>
        <w:rPr>
          <w:sz w:val="24"/>
          <w:szCs w:val="24"/>
        </w:rPr>
      </w:pPr>
    </w:p>
    <w:p w:rsidR="00E94EF2" w:rsidRPr="00343A0D" w:rsidRDefault="00E94EF2" w:rsidP="00E94EF2">
      <w:pPr>
        <w:rPr>
          <w:sz w:val="24"/>
          <w:szCs w:val="24"/>
        </w:rPr>
      </w:pPr>
    </w:p>
    <w:p w:rsidR="00E94EF2" w:rsidRPr="00343A0D" w:rsidRDefault="00E94EF2" w:rsidP="00E94EF2">
      <w:pPr>
        <w:rPr>
          <w:sz w:val="24"/>
          <w:szCs w:val="24"/>
        </w:rPr>
      </w:pPr>
    </w:p>
    <w:p w:rsidR="00E94EF2" w:rsidRPr="00343A0D" w:rsidRDefault="00E94EF2" w:rsidP="00E94EF2">
      <w:pPr>
        <w:rPr>
          <w:sz w:val="24"/>
          <w:szCs w:val="24"/>
        </w:rPr>
      </w:pPr>
    </w:p>
    <w:p w:rsidR="00E94EF2" w:rsidRPr="00343A0D" w:rsidRDefault="00E94EF2" w:rsidP="00E94EF2">
      <w:pPr>
        <w:rPr>
          <w:sz w:val="24"/>
          <w:szCs w:val="24"/>
        </w:rPr>
      </w:pPr>
    </w:p>
    <w:p w:rsidR="00E94EF2" w:rsidRPr="00343A0D" w:rsidRDefault="00E94EF2" w:rsidP="00E94EF2">
      <w:pPr>
        <w:rPr>
          <w:sz w:val="24"/>
          <w:szCs w:val="24"/>
        </w:rPr>
      </w:pPr>
    </w:p>
    <w:p w:rsidR="00E94EF2" w:rsidRPr="00343A0D" w:rsidRDefault="00E94EF2" w:rsidP="00E94EF2">
      <w:pPr>
        <w:pStyle w:val="1"/>
        <w:rPr>
          <w:sz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0E2404" w:rsidRPr="00343A0D" w:rsidRDefault="000E2404" w:rsidP="000E2404">
      <w:pPr>
        <w:rPr>
          <w:sz w:val="24"/>
          <w:szCs w:val="24"/>
        </w:rPr>
      </w:pPr>
    </w:p>
    <w:p w:rsidR="00E94EF2" w:rsidRPr="00343A0D" w:rsidRDefault="00E94EF2" w:rsidP="00E94EF2">
      <w:pPr>
        <w:pStyle w:val="1"/>
        <w:rPr>
          <w:sz w:val="24"/>
        </w:rPr>
      </w:pPr>
      <w:r w:rsidRPr="00343A0D">
        <w:rPr>
          <w:sz w:val="24"/>
        </w:rPr>
        <w:t xml:space="preserve">Программа </w:t>
      </w:r>
    </w:p>
    <w:p w:rsidR="00E94EF2" w:rsidRPr="00343A0D" w:rsidRDefault="00E94EF2" w:rsidP="00E94EF2">
      <w:pPr>
        <w:pStyle w:val="1"/>
        <w:rPr>
          <w:sz w:val="24"/>
        </w:rPr>
      </w:pPr>
      <w:r w:rsidRPr="00343A0D">
        <w:rPr>
          <w:sz w:val="24"/>
        </w:rPr>
        <w:t>вступительного испытания по русскому языку</w:t>
      </w:r>
    </w:p>
    <w:p w:rsidR="00E94EF2" w:rsidRPr="00343A0D" w:rsidRDefault="00E95356" w:rsidP="00E94EF2">
      <w:pPr>
        <w:jc w:val="center"/>
        <w:rPr>
          <w:rFonts w:ascii="Times New Roman" w:hAnsi="Times New Roman"/>
          <w:b/>
          <w:sz w:val="24"/>
          <w:szCs w:val="24"/>
        </w:rPr>
      </w:pPr>
      <w:r w:rsidRPr="00343A0D">
        <w:rPr>
          <w:rFonts w:ascii="Times New Roman" w:hAnsi="Times New Roman"/>
          <w:b/>
          <w:sz w:val="24"/>
          <w:szCs w:val="24"/>
        </w:rPr>
        <w:t xml:space="preserve">для поступающих </w:t>
      </w:r>
      <w:r w:rsidR="002B4280" w:rsidRPr="00343A0D">
        <w:rPr>
          <w:rFonts w:ascii="Times New Roman" w:hAnsi="Times New Roman"/>
          <w:b/>
          <w:sz w:val="24"/>
          <w:szCs w:val="24"/>
        </w:rPr>
        <w:t>на</w:t>
      </w:r>
      <w:r w:rsidRPr="00343A0D">
        <w:rPr>
          <w:rFonts w:ascii="Times New Roman" w:hAnsi="Times New Roman"/>
          <w:b/>
          <w:sz w:val="24"/>
          <w:szCs w:val="24"/>
        </w:rPr>
        <w:t xml:space="preserve"> бакалавриат</w:t>
      </w: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5356" w:rsidP="00E94EF2">
      <w:pPr>
        <w:jc w:val="center"/>
        <w:rPr>
          <w:rFonts w:ascii="Times New Roman" w:hAnsi="Times New Roman"/>
          <w:b/>
          <w:sz w:val="24"/>
          <w:szCs w:val="24"/>
        </w:rPr>
      </w:pPr>
      <w:r w:rsidRPr="00343A0D">
        <w:rPr>
          <w:rFonts w:ascii="Times New Roman" w:hAnsi="Times New Roman"/>
          <w:b/>
          <w:sz w:val="24"/>
          <w:szCs w:val="24"/>
        </w:rPr>
        <w:t xml:space="preserve">    </w:t>
      </w:r>
    </w:p>
    <w:p w:rsidR="00E95356" w:rsidRPr="00343A0D" w:rsidRDefault="00E95356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56" w:rsidRPr="00343A0D" w:rsidRDefault="00E95356" w:rsidP="00E94EF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5356" w:rsidRPr="00343A0D" w:rsidRDefault="00E95356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56" w:rsidRPr="00343A0D" w:rsidRDefault="00E95356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5356" w:rsidRPr="00343A0D" w:rsidRDefault="00E95356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4EF2" w:rsidRPr="00343A0D" w:rsidRDefault="00E94EF2" w:rsidP="00E94E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2F48" w:rsidRPr="00343A0D" w:rsidRDefault="00741706" w:rsidP="00741706">
      <w:pPr>
        <w:jc w:val="center"/>
        <w:rPr>
          <w:rFonts w:ascii="Times New Roman" w:hAnsi="Times New Roman"/>
          <w:b/>
          <w:sz w:val="24"/>
          <w:szCs w:val="24"/>
        </w:rPr>
      </w:pPr>
      <w:r w:rsidRPr="00343A0D">
        <w:rPr>
          <w:rFonts w:ascii="Times New Roman" w:hAnsi="Times New Roman"/>
          <w:b/>
          <w:sz w:val="24"/>
          <w:szCs w:val="24"/>
        </w:rPr>
        <w:t>Тула</w:t>
      </w:r>
      <w:r w:rsidR="00E94EF2" w:rsidRPr="00343A0D">
        <w:rPr>
          <w:rFonts w:ascii="Times New Roman" w:hAnsi="Times New Roman"/>
          <w:b/>
          <w:sz w:val="24"/>
          <w:szCs w:val="24"/>
        </w:rPr>
        <w:t xml:space="preserve"> 201</w:t>
      </w:r>
      <w:r w:rsidRPr="00343A0D">
        <w:rPr>
          <w:rFonts w:ascii="Times New Roman" w:hAnsi="Times New Roman"/>
          <w:b/>
          <w:sz w:val="24"/>
          <w:szCs w:val="24"/>
        </w:rPr>
        <w:t>8</w:t>
      </w:r>
      <w:r w:rsidR="00185CC2" w:rsidRPr="00343A0D">
        <w:rPr>
          <w:rFonts w:ascii="Times New Roman" w:hAnsi="Times New Roman"/>
          <w:b/>
          <w:sz w:val="24"/>
          <w:szCs w:val="24"/>
        </w:rPr>
        <w:br w:type="page"/>
      </w:r>
    </w:p>
    <w:p w:rsidR="00DD0133" w:rsidRPr="00343A0D" w:rsidRDefault="00DD0133" w:rsidP="00185CC2">
      <w:pPr>
        <w:pStyle w:val="BodyText21"/>
        <w:tabs>
          <w:tab w:val="left" w:pos="567"/>
        </w:tabs>
        <w:ind w:right="-29" w:firstLine="720"/>
        <w:jc w:val="both"/>
        <w:rPr>
          <w:rFonts w:ascii="Times New Roman" w:hAnsi="Times New Roman"/>
          <w:b w:val="0"/>
          <w:bCs/>
          <w:sz w:val="24"/>
          <w:szCs w:val="24"/>
          <w:lang w:val="ru-RU"/>
        </w:rPr>
      </w:pPr>
      <w:r w:rsidRPr="00343A0D">
        <w:rPr>
          <w:rFonts w:ascii="Times New Roman" w:hAnsi="Times New Roman"/>
          <w:b w:val="0"/>
          <w:bCs/>
          <w:sz w:val="24"/>
          <w:szCs w:val="24"/>
          <w:lang w:val="ru-RU"/>
        </w:rPr>
        <w:lastRenderedPageBreak/>
        <w:t>Программа составлена на базе обязательного минимума содержания среднего (полного) и основного общего образования (приложения к Приказам Минобразования России №1236 от 19.05.98 и № 56 от 30.06.99).</w:t>
      </w:r>
    </w:p>
    <w:p w:rsidR="00185CC2" w:rsidRPr="00343A0D" w:rsidRDefault="00185CC2" w:rsidP="00185CC2">
      <w:pPr>
        <w:pStyle w:val="Default"/>
        <w:ind w:firstLine="684"/>
        <w:jc w:val="both"/>
      </w:pPr>
      <w:r w:rsidRPr="00343A0D">
        <w:t>Контрольно-измерительные материалы составляются по схеме КИМ, принятых на ЕГЭ, и оцениваются по общепринятым критериям оценивания заданий  (</w:t>
      </w:r>
      <w:proofErr w:type="gramStart"/>
      <w:r w:rsidRPr="00343A0D">
        <w:t>см</w:t>
      </w:r>
      <w:proofErr w:type="gramEnd"/>
      <w:r w:rsidRPr="00343A0D">
        <w:t>. Демонстрационный вариант ЕГЭ по русскому языку 201</w:t>
      </w:r>
      <w:r w:rsidR="00271984" w:rsidRPr="00343A0D">
        <w:t>8</w:t>
      </w:r>
      <w:r w:rsidRPr="00343A0D">
        <w:t xml:space="preserve"> года на сайте Федерального института педагогических измерений).</w:t>
      </w:r>
    </w:p>
    <w:p w:rsidR="00DD0133" w:rsidRPr="00343A0D" w:rsidRDefault="00DD0133" w:rsidP="00DD0133">
      <w:pPr>
        <w:rPr>
          <w:rFonts w:ascii="Times New Roman" w:hAnsi="Times New Roman" w:cs="Times New Roman"/>
          <w:sz w:val="24"/>
          <w:szCs w:val="24"/>
        </w:rPr>
      </w:pPr>
    </w:p>
    <w:p w:rsidR="00DD0133" w:rsidRPr="00343A0D" w:rsidRDefault="00DD0133" w:rsidP="00DD0133">
      <w:pPr>
        <w:pStyle w:val="Default"/>
        <w:ind w:firstLine="684"/>
        <w:jc w:val="both"/>
        <w:rPr>
          <w:b/>
          <w:bCs/>
        </w:rPr>
      </w:pPr>
      <w:r w:rsidRPr="00343A0D">
        <w:rPr>
          <w:b/>
          <w:bCs/>
        </w:rPr>
        <w:t>Раздел 1. Перечень элементов содержания, проверяемых на экзамене по русскому языку</w:t>
      </w:r>
    </w:p>
    <w:p w:rsidR="00185CC2" w:rsidRPr="00343A0D" w:rsidRDefault="00185CC2" w:rsidP="00DD0133">
      <w:pPr>
        <w:pStyle w:val="Default"/>
        <w:ind w:firstLine="684"/>
        <w:jc w:val="both"/>
        <w:rPr>
          <w:b/>
          <w:bCs/>
        </w:rPr>
      </w:pP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</w:t>
      </w:r>
      <w:r w:rsidR="00D7254A" w:rsidRPr="00343A0D">
        <w:rPr>
          <w:rFonts w:ascii="Times New Roman" w:hAnsi="Times New Roman"/>
          <w:b/>
          <w:i/>
          <w:szCs w:val="24"/>
        </w:rPr>
        <w:t xml:space="preserve"> </w:t>
      </w:r>
      <w:r w:rsidRPr="00343A0D">
        <w:rPr>
          <w:rFonts w:ascii="Times New Roman" w:hAnsi="Times New Roman"/>
          <w:b/>
          <w:i/>
          <w:szCs w:val="24"/>
        </w:rPr>
        <w:t xml:space="preserve">  </w:t>
      </w:r>
      <w:r w:rsidR="00D7254A" w:rsidRPr="00343A0D">
        <w:rPr>
          <w:rFonts w:ascii="Times New Roman" w:hAnsi="Times New Roman"/>
          <w:b/>
          <w:i/>
          <w:szCs w:val="24"/>
        </w:rPr>
        <w:t>1.</w:t>
      </w:r>
      <w:r w:rsidRPr="00343A0D">
        <w:rPr>
          <w:rFonts w:ascii="Times New Roman" w:hAnsi="Times New Roman"/>
          <w:b/>
          <w:i/>
          <w:szCs w:val="24"/>
        </w:rPr>
        <w:t xml:space="preserve"> Фонетика</w:t>
      </w:r>
    </w:p>
    <w:p w:rsidR="00DD0133" w:rsidRPr="00343A0D" w:rsidRDefault="00DD0133" w:rsidP="00DD0133">
      <w:pPr>
        <w:pStyle w:val="6"/>
        <w:tabs>
          <w:tab w:val="left" w:pos="1235"/>
        </w:tabs>
        <w:spacing w:before="0" w:after="0"/>
        <w:jc w:val="left"/>
        <w:rPr>
          <w:sz w:val="24"/>
          <w:szCs w:val="24"/>
        </w:rPr>
      </w:pPr>
      <w:r w:rsidRPr="00343A0D">
        <w:rPr>
          <w:sz w:val="24"/>
          <w:szCs w:val="24"/>
        </w:rPr>
        <w:t>1.1</w:t>
      </w:r>
      <w:r w:rsidRPr="00343A0D">
        <w:rPr>
          <w:b w:val="0"/>
          <w:bCs w:val="0"/>
          <w:sz w:val="24"/>
          <w:szCs w:val="24"/>
        </w:rPr>
        <w:t xml:space="preserve"> </w:t>
      </w:r>
      <w:r w:rsidRPr="00343A0D">
        <w:rPr>
          <w:sz w:val="24"/>
          <w:szCs w:val="24"/>
        </w:rPr>
        <w:t>Звуки и буквы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szCs w:val="24"/>
        </w:rPr>
      </w:pPr>
      <w:r w:rsidRPr="00343A0D">
        <w:rPr>
          <w:rFonts w:ascii="Times New Roman" w:hAnsi="Times New Roman"/>
          <w:szCs w:val="24"/>
        </w:rPr>
        <w:t>1.2 Фонетический анализ слова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 </w:t>
      </w:r>
      <w:r w:rsidR="00D7254A" w:rsidRPr="00343A0D">
        <w:rPr>
          <w:rFonts w:ascii="Times New Roman" w:hAnsi="Times New Roman"/>
          <w:b/>
          <w:i/>
          <w:szCs w:val="24"/>
        </w:rPr>
        <w:t xml:space="preserve">2. </w:t>
      </w:r>
      <w:r w:rsidRPr="00343A0D">
        <w:rPr>
          <w:rFonts w:ascii="Times New Roman" w:hAnsi="Times New Roman"/>
          <w:b/>
          <w:i/>
          <w:szCs w:val="24"/>
        </w:rPr>
        <w:t>Лексика и фразеология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szCs w:val="24"/>
        </w:rPr>
      </w:pPr>
      <w:r w:rsidRPr="00343A0D">
        <w:rPr>
          <w:rFonts w:ascii="Times New Roman" w:hAnsi="Times New Roman"/>
          <w:szCs w:val="24"/>
        </w:rPr>
        <w:t>2.1 Лексическое значение слова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szCs w:val="24"/>
        </w:rPr>
      </w:pPr>
      <w:r w:rsidRPr="00343A0D">
        <w:rPr>
          <w:rFonts w:ascii="Times New Roman" w:hAnsi="Times New Roman"/>
          <w:snapToGrid w:val="0"/>
          <w:szCs w:val="24"/>
        </w:rPr>
        <w:t xml:space="preserve">2.2 </w:t>
      </w:r>
      <w:r w:rsidRPr="00343A0D">
        <w:rPr>
          <w:rFonts w:ascii="Times New Roman" w:hAnsi="Times New Roman"/>
          <w:szCs w:val="24"/>
        </w:rPr>
        <w:t>Синонимы. Антонимы. Омонимы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szCs w:val="24"/>
        </w:rPr>
      </w:pPr>
      <w:r w:rsidRPr="00343A0D">
        <w:rPr>
          <w:rFonts w:ascii="Times New Roman" w:hAnsi="Times New Roman"/>
          <w:snapToGrid w:val="0"/>
          <w:szCs w:val="24"/>
        </w:rPr>
        <w:t xml:space="preserve">2.3 </w:t>
      </w:r>
      <w:r w:rsidRPr="00343A0D">
        <w:rPr>
          <w:rFonts w:ascii="Times New Roman" w:hAnsi="Times New Roman"/>
          <w:szCs w:val="24"/>
        </w:rPr>
        <w:t>Фразеологические обороты</w:t>
      </w:r>
    </w:p>
    <w:p w:rsidR="00DD0133" w:rsidRPr="00343A0D" w:rsidRDefault="00DD0133" w:rsidP="00DD0133">
      <w:pPr>
        <w:pStyle w:val="a5"/>
        <w:tabs>
          <w:tab w:val="left" w:pos="1235"/>
        </w:tabs>
        <w:rPr>
          <w:rFonts w:ascii="Times New Roman" w:hAnsi="Times New Roman"/>
          <w:szCs w:val="24"/>
        </w:rPr>
      </w:pPr>
      <w:r w:rsidRPr="00343A0D">
        <w:rPr>
          <w:rFonts w:ascii="Times New Roman" w:hAnsi="Times New Roman"/>
          <w:snapToGrid w:val="0"/>
          <w:szCs w:val="24"/>
        </w:rPr>
        <w:t xml:space="preserve">2.4 </w:t>
      </w:r>
      <w:r w:rsidRPr="00343A0D">
        <w:rPr>
          <w:rFonts w:ascii="Times New Roman" w:hAnsi="Times New Roman"/>
          <w:szCs w:val="24"/>
        </w:rPr>
        <w:t>Группы слов по происхождению и употреблению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szCs w:val="24"/>
        </w:rPr>
      </w:pPr>
      <w:r w:rsidRPr="00343A0D">
        <w:rPr>
          <w:rFonts w:ascii="Times New Roman" w:hAnsi="Times New Roman"/>
          <w:snapToGrid w:val="0"/>
          <w:szCs w:val="24"/>
        </w:rPr>
        <w:t xml:space="preserve">2.5 </w:t>
      </w:r>
      <w:r w:rsidRPr="00343A0D">
        <w:rPr>
          <w:rFonts w:ascii="Times New Roman" w:hAnsi="Times New Roman"/>
          <w:szCs w:val="24"/>
        </w:rPr>
        <w:t>Лексический анализ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 </w:t>
      </w:r>
      <w:r w:rsidR="00D7254A" w:rsidRPr="00343A0D">
        <w:rPr>
          <w:rFonts w:ascii="Times New Roman" w:hAnsi="Times New Roman"/>
          <w:b/>
          <w:i/>
          <w:szCs w:val="24"/>
        </w:rPr>
        <w:t xml:space="preserve">3. </w:t>
      </w:r>
      <w:r w:rsidRPr="00343A0D">
        <w:rPr>
          <w:rFonts w:ascii="Times New Roman" w:hAnsi="Times New Roman"/>
          <w:b/>
          <w:i/>
          <w:szCs w:val="24"/>
        </w:rPr>
        <w:t>Морфемика и словообразование</w:t>
      </w:r>
    </w:p>
    <w:p w:rsidR="00DD0133" w:rsidRPr="00343A0D" w:rsidRDefault="00DD0133" w:rsidP="00DD0133">
      <w:pPr>
        <w:pStyle w:val="a5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3.1 Значимые части слова (морфемы)</w:t>
      </w:r>
    </w:p>
    <w:p w:rsidR="00DD0133" w:rsidRPr="00343A0D" w:rsidRDefault="00DD0133" w:rsidP="00DD0133">
      <w:pPr>
        <w:pStyle w:val="a5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3.2 Морфемный анализ слова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3.3 Основные способы словообразования</w:t>
      </w:r>
    </w:p>
    <w:p w:rsidR="00DD0133" w:rsidRPr="00343A0D" w:rsidRDefault="00DD0133" w:rsidP="00DD0133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3.4 Словообразовательный анализ слова</w:t>
      </w:r>
    </w:p>
    <w:p w:rsidR="007277E7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</w:t>
      </w:r>
      <w:r w:rsidR="00D7254A" w:rsidRPr="00343A0D">
        <w:rPr>
          <w:rFonts w:ascii="Times New Roman" w:hAnsi="Times New Roman"/>
          <w:b/>
          <w:i/>
          <w:szCs w:val="24"/>
        </w:rPr>
        <w:t xml:space="preserve"> 4. </w:t>
      </w:r>
      <w:r w:rsidR="007277E7" w:rsidRPr="00343A0D">
        <w:rPr>
          <w:rFonts w:ascii="Times New Roman" w:hAnsi="Times New Roman"/>
          <w:b/>
          <w:i/>
          <w:szCs w:val="24"/>
        </w:rPr>
        <w:t>Грамматика</w:t>
      </w:r>
      <w:r w:rsidR="007277E7" w:rsidRPr="00343A0D">
        <w:rPr>
          <w:rFonts w:ascii="Times New Roman" w:hAnsi="Times New Roman"/>
          <w:b/>
          <w:i/>
          <w:color w:val="000000"/>
          <w:szCs w:val="24"/>
        </w:rPr>
        <w:t>. Морфология</w:t>
      </w:r>
    </w:p>
    <w:p w:rsidR="007277E7" w:rsidRPr="00343A0D" w:rsidRDefault="007277E7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4.1 Самостоятельные части речи</w:t>
      </w:r>
    </w:p>
    <w:p w:rsidR="007277E7" w:rsidRPr="00343A0D" w:rsidRDefault="007277E7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4.2 Служебные части речи</w:t>
      </w:r>
    </w:p>
    <w:p w:rsidR="007277E7" w:rsidRPr="00343A0D" w:rsidRDefault="007277E7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4.3 Морфологический анализ слова</w:t>
      </w:r>
    </w:p>
    <w:p w:rsidR="00DD0133" w:rsidRPr="00343A0D" w:rsidRDefault="007277E7" w:rsidP="00D7254A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 </w:t>
      </w:r>
      <w:r w:rsidR="00DD0133" w:rsidRPr="00343A0D">
        <w:rPr>
          <w:rFonts w:ascii="Times New Roman" w:hAnsi="Times New Roman"/>
          <w:b/>
          <w:i/>
          <w:szCs w:val="24"/>
        </w:rPr>
        <w:t xml:space="preserve"> </w:t>
      </w:r>
      <w:r w:rsidR="00D7254A" w:rsidRPr="00343A0D">
        <w:rPr>
          <w:rFonts w:ascii="Times New Roman" w:hAnsi="Times New Roman"/>
          <w:b/>
          <w:i/>
          <w:szCs w:val="24"/>
        </w:rPr>
        <w:t>5.</w:t>
      </w:r>
      <w:r w:rsidR="00D7254A" w:rsidRPr="00343A0D">
        <w:rPr>
          <w:rFonts w:ascii="Times New Roman" w:hAnsi="Times New Roman"/>
          <w:b/>
          <w:i/>
          <w:color w:val="3366FF"/>
          <w:szCs w:val="24"/>
        </w:rPr>
        <w:t xml:space="preserve"> </w:t>
      </w:r>
      <w:r w:rsidR="00DD0133" w:rsidRPr="00343A0D">
        <w:rPr>
          <w:rFonts w:ascii="Times New Roman" w:hAnsi="Times New Roman"/>
          <w:b/>
          <w:i/>
          <w:szCs w:val="24"/>
        </w:rPr>
        <w:t>Грамматика. Синтаксис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i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5.1 </w:t>
      </w:r>
      <w:r w:rsidRPr="00343A0D">
        <w:rPr>
          <w:rFonts w:ascii="Times New Roman" w:hAnsi="Times New Roman"/>
          <w:color w:val="000000"/>
          <w:szCs w:val="24"/>
        </w:rPr>
        <w:t>Словосочетание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5.2 Предложение. Грамматическая (предикативная) основа предложения. Подлежащее и сказуемое как главные члены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5.3 Второстепенные члены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5.4 Двусоставные и односоставные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5.5 Распространённые и нераспространённые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5.6 Полные и неполные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5.7 Осложнённое простое предложение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5.8 Сложное предложение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5.9 Сложные бессоюзные предложения. Смысловые отношения между частями сложного бессоюзного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5.10 Сложные предложения с разными видами связи между частями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5.11 Способы передачи чужой речи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5.12 Синтаксический анализ простого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5.13 Синтаксический анализ сложного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szCs w:val="24"/>
        </w:rPr>
      </w:pPr>
      <w:r w:rsidRPr="00343A0D">
        <w:rPr>
          <w:rFonts w:ascii="Times New Roman" w:hAnsi="Times New Roman"/>
          <w:szCs w:val="24"/>
        </w:rPr>
        <w:t>5.14 Синтаксический анализ (обобщение)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 </w:t>
      </w:r>
      <w:r w:rsidR="00D7254A" w:rsidRPr="00343A0D">
        <w:rPr>
          <w:rFonts w:ascii="Times New Roman" w:hAnsi="Times New Roman"/>
          <w:b/>
          <w:i/>
          <w:szCs w:val="24"/>
        </w:rPr>
        <w:t xml:space="preserve">6. </w:t>
      </w:r>
      <w:r w:rsidRPr="00343A0D">
        <w:rPr>
          <w:rFonts w:ascii="Times New Roman" w:hAnsi="Times New Roman"/>
          <w:b/>
          <w:i/>
          <w:szCs w:val="24"/>
        </w:rPr>
        <w:t>Орфография</w:t>
      </w:r>
    </w:p>
    <w:p w:rsidR="00DD0133" w:rsidRPr="00343A0D" w:rsidRDefault="00DD0133" w:rsidP="00D7254A">
      <w:pPr>
        <w:pStyle w:val="a5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6.1 </w:t>
      </w:r>
      <w:r w:rsidRPr="00343A0D">
        <w:rPr>
          <w:rFonts w:ascii="Times New Roman" w:hAnsi="Times New Roman"/>
          <w:color w:val="000000"/>
          <w:szCs w:val="24"/>
        </w:rPr>
        <w:t>Орфограмма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6.2 </w:t>
      </w:r>
      <w:r w:rsidRPr="00343A0D">
        <w:rPr>
          <w:rFonts w:ascii="Times New Roman" w:hAnsi="Times New Roman"/>
          <w:color w:val="000000"/>
          <w:szCs w:val="24"/>
        </w:rPr>
        <w:t>Употребление гласных букв  И/</w:t>
      </w:r>
      <w:proofErr w:type="gramStart"/>
      <w:r w:rsidRPr="00343A0D">
        <w:rPr>
          <w:rFonts w:ascii="Times New Roman" w:hAnsi="Times New Roman"/>
          <w:color w:val="000000"/>
          <w:szCs w:val="24"/>
        </w:rPr>
        <w:t>Ы</w:t>
      </w:r>
      <w:proofErr w:type="gramEnd"/>
      <w:r w:rsidRPr="00343A0D">
        <w:rPr>
          <w:rFonts w:ascii="Times New Roman" w:hAnsi="Times New Roman"/>
          <w:color w:val="000000"/>
          <w:szCs w:val="24"/>
        </w:rPr>
        <w:t>, А/Я, У/Ю после шипящих и Ц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6.3 </w:t>
      </w:r>
      <w:r w:rsidRPr="00343A0D">
        <w:rPr>
          <w:rFonts w:ascii="Times New Roman" w:hAnsi="Times New Roman"/>
          <w:color w:val="000000"/>
          <w:szCs w:val="24"/>
        </w:rPr>
        <w:t xml:space="preserve">Употребление гласных букв О/Е (Ё) после шипящих и </w:t>
      </w:r>
      <w:proofErr w:type="gramStart"/>
      <w:r w:rsidRPr="00343A0D">
        <w:rPr>
          <w:rFonts w:ascii="Times New Roman" w:hAnsi="Times New Roman"/>
          <w:color w:val="000000"/>
          <w:szCs w:val="24"/>
        </w:rPr>
        <w:t>Ц</w:t>
      </w:r>
      <w:proofErr w:type="gramEnd"/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6.4 </w:t>
      </w:r>
      <w:r w:rsidRPr="00343A0D">
        <w:rPr>
          <w:rFonts w:ascii="Times New Roman" w:hAnsi="Times New Roman"/>
          <w:color w:val="000000"/>
          <w:szCs w:val="24"/>
        </w:rPr>
        <w:t>Употребление Ь и Ъ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6.5 </w:t>
      </w:r>
      <w:r w:rsidRPr="00343A0D">
        <w:rPr>
          <w:rFonts w:ascii="Times New Roman" w:hAnsi="Times New Roman"/>
          <w:color w:val="000000"/>
          <w:szCs w:val="24"/>
        </w:rPr>
        <w:t>Правописание корней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6.6 </w:t>
      </w:r>
      <w:r w:rsidRPr="00343A0D">
        <w:rPr>
          <w:rFonts w:ascii="Times New Roman" w:hAnsi="Times New Roman"/>
          <w:color w:val="000000"/>
          <w:szCs w:val="24"/>
        </w:rPr>
        <w:t>Правописание приставок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6.7 </w:t>
      </w:r>
      <w:r w:rsidRPr="00343A0D">
        <w:rPr>
          <w:rFonts w:ascii="Times New Roman" w:hAnsi="Times New Roman"/>
          <w:color w:val="000000"/>
          <w:szCs w:val="24"/>
        </w:rPr>
        <w:t xml:space="preserve">Правописание суффиксов различных частей речи (кроме </w:t>
      </w:r>
      <w:proofErr w:type="gramStart"/>
      <w:r w:rsidRPr="00343A0D">
        <w:rPr>
          <w:rFonts w:ascii="Times New Roman" w:hAnsi="Times New Roman"/>
          <w:color w:val="000000"/>
          <w:szCs w:val="24"/>
        </w:rPr>
        <w:t>-Н</w:t>
      </w:r>
      <w:proofErr w:type="gramEnd"/>
      <w:r w:rsidRPr="00343A0D">
        <w:rPr>
          <w:rFonts w:ascii="Times New Roman" w:hAnsi="Times New Roman"/>
          <w:color w:val="000000"/>
          <w:szCs w:val="24"/>
        </w:rPr>
        <w:t>-/-НН-)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6.8 </w:t>
      </w:r>
      <w:r w:rsidRPr="00343A0D">
        <w:rPr>
          <w:rFonts w:ascii="Times New Roman" w:hAnsi="Times New Roman"/>
          <w:color w:val="000000"/>
          <w:szCs w:val="24"/>
        </w:rPr>
        <w:t xml:space="preserve">Правописание </w:t>
      </w:r>
      <w:proofErr w:type="gramStart"/>
      <w:r w:rsidRPr="00343A0D">
        <w:rPr>
          <w:rFonts w:ascii="Times New Roman" w:hAnsi="Times New Roman"/>
          <w:color w:val="000000"/>
          <w:szCs w:val="24"/>
        </w:rPr>
        <w:t>-Н</w:t>
      </w:r>
      <w:proofErr w:type="gramEnd"/>
      <w:r w:rsidRPr="00343A0D">
        <w:rPr>
          <w:rFonts w:ascii="Times New Roman" w:hAnsi="Times New Roman"/>
          <w:color w:val="000000"/>
          <w:szCs w:val="24"/>
        </w:rPr>
        <w:t>- и -НН- в различных частях речи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lastRenderedPageBreak/>
        <w:t xml:space="preserve">6.9 </w:t>
      </w:r>
      <w:r w:rsidRPr="00343A0D">
        <w:rPr>
          <w:rFonts w:ascii="Times New Roman" w:hAnsi="Times New Roman"/>
          <w:color w:val="000000"/>
          <w:szCs w:val="24"/>
        </w:rPr>
        <w:t>Правописание падежных и родовых окончаний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6.10 </w:t>
      </w:r>
      <w:r w:rsidRPr="00343A0D">
        <w:rPr>
          <w:rFonts w:ascii="Times New Roman" w:hAnsi="Times New Roman"/>
          <w:color w:val="000000"/>
          <w:szCs w:val="24"/>
        </w:rPr>
        <w:t>Правописание личных окончаний глаголов и суффиксов причастий настоящего времени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6.11 </w:t>
      </w:r>
      <w:r w:rsidRPr="00343A0D">
        <w:rPr>
          <w:rFonts w:ascii="Times New Roman" w:hAnsi="Times New Roman"/>
          <w:color w:val="000000"/>
          <w:szCs w:val="24"/>
        </w:rPr>
        <w:t>Слитное и раздельное написание НЕ с различными частями речи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6.12 </w:t>
      </w:r>
      <w:r w:rsidRPr="00343A0D">
        <w:rPr>
          <w:rFonts w:ascii="Times New Roman" w:hAnsi="Times New Roman"/>
          <w:color w:val="000000"/>
          <w:szCs w:val="24"/>
        </w:rPr>
        <w:t>Правописание отрицательных местоимений и наречий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6.13 </w:t>
      </w:r>
      <w:r w:rsidRPr="00343A0D">
        <w:rPr>
          <w:rFonts w:ascii="Times New Roman" w:hAnsi="Times New Roman"/>
          <w:color w:val="000000"/>
          <w:szCs w:val="24"/>
        </w:rPr>
        <w:t>Правописание НЕ и НИ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6.14 </w:t>
      </w:r>
      <w:r w:rsidRPr="00343A0D">
        <w:rPr>
          <w:rFonts w:ascii="Times New Roman" w:hAnsi="Times New Roman"/>
          <w:color w:val="000000"/>
          <w:szCs w:val="24"/>
        </w:rPr>
        <w:t>Правописание служебных слов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6.15 </w:t>
      </w:r>
      <w:r w:rsidRPr="00343A0D">
        <w:rPr>
          <w:rFonts w:ascii="Times New Roman" w:hAnsi="Times New Roman"/>
          <w:color w:val="000000"/>
          <w:szCs w:val="24"/>
        </w:rPr>
        <w:t>Правописание словарных слов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6.16</w:t>
      </w: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 </w:t>
      </w:r>
      <w:r w:rsidRPr="00343A0D">
        <w:rPr>
          <w:rFonts w:ascii="Times New Roman" w:hAnsi="Times New Roman"/>
          <w:color w:val="000000"/>
          <w:szCs w:val="24"/>
        </w:rPr>
        <w:t>Слитное, дефисное, раздельное написание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6.17</w:t>
      </w: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 </w:t>
      </w:r>
      <w:r w:rsidRPr="00343A0D">
        <w:rPr>
          <w:rFonts w:ascii="Times New Roman" w:hAnsi="Times New Roman"/>
          <w:color w:val="000000"/>
          <w:szCs w:val="24"/>
        </w:rPr>
        <w:t>Орфографический анализ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 </w:t>
      </w:r>
      <w:r w:rsidR="00D7254A" w:rsidRPr="00343A0D">
        <w:rPr>
          <w:rFonts w:ascii="Times New Roman" w:hAnsi="Times New Roman"/>
          <w:b/>
          <w:i/>
          <w:szCs w:val="24"/>
        </w:rPr>
        <w:t>7.</w:t>
      </w:r>
      <w:r w:rsidR="00D7254A" w:rsidRPr="00343A0D">
        <w:rPr>
          <w:rFonts w:ascii="Times New Roman" w:hAnsi="Times New Roman"/>
          <w:b/>
          <w:i/>
          <w:color w:val="3366FF"/>
          <w:szCs w:val="24"/>
        </w:rPr>
        <w:t xml:space="preserve"> </w:t>
      </w:r>
      <w:r w:rsidRPr="00343A0D">
        <w:rPr>
          <w:rFonts w:ascii="Times New Roman" w:hAnsi="Times New Roman"/>
          <w:b/>
          <w:i/>
          <w:szCs w:val="24"/>
        </w:rPr>
        <w:t>Пунктуация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napToGrid w:val="0"/>
          <w:szCs w:val="24"/>
        </w:rPr>
        <w:t xml:space="preserve">7.1 </w:t>
      </w:r>
      <w:r w:rsidRPr="00343A0D">
        <w:rPr>
          <w:rFonts w:ascii="Times New Roman" w:hAnsi="Times New Roman"/>
          <w:color w:val="000000"/>
          <w:szCs w:val="24"/>
        </w:rPr>
        <w:t>Знаки препинания между подлежащим и сказуемым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szCs w:val="24"/>
        </w:rPr>
        <w:t xml:space="preserve">7.2 </w:t>
      </w:r>
      <w:r w:rsidRPr="00343A0D">
        <w:rPr>
          <w:rFonts w:ascii="Times New Roman" w:hAnsi="Times New Roman"/>
          <w:color w:val="000000"/>
          <w:szCs w:val="24"/>
        </w:rPr>
        <w:t>Знаки препинания в простом осложненном предложении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7.3 Знаки препинания при обособленных определениях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7.4 Знаки препинания при обособленных обстоятельствах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7.5 Знаки препинания при сравнительных оборотах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7.6 Знаки препинания при уточняющих членах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7.7 Знаки препинания при обособленных членах предложения (обобщение)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7.8 Знаки препинания в предложениях со словами и конструкциями, грамматически не связанными с членами предложения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7.9 Знаки препинания в осложнённом предложении (обобщение)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7.10 Знаки препинания при прямой речи, цитировании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7.11 Знаки препинания в сложносочиненном предложении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7.12 Знаки препинания в сложноподчиненном предложении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7.13 Знаки препинания в сложном предложении с разными видами связи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7.14 Знаки препинания в бессоюзном сложном предложении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7.15 Знаки препинания в сложном предложении с союзной и бессоюзной связью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7.16 Тире в простом и сложном предложении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7.17</w:t>
      </w:r>
      <w:r w:rsidRPr="00343A0D">
        <w:rPr>
          <w:rFonts w:ascii="Times New Roman" w:hAnsi="Times New Roman"/>
          <w:snapToGrid w:val="0"/>
          <w:color w:val="000000"/>
          <w:szCs w:val="24"/>
        </w:rPr>
        <w:t xml:space="preserve"> </w:t>
      </w:r>
      <w:r w:rsidRPr="00343A0D">
        <w:rPr>
          <w:rFonts w:ascii="Times New Roman" w:hAnsi="Times New Roman"/>
          <w:color w:val="000000"/>
          <w:szCs w:val="24"/>
        </w:rPr>
        <w:t>Двоеточие в простом и сложном предложении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7.18 Пунктуация в простом и сложном  предложении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7.19 Пунктуационный анализ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</w:t>
      </w:r>
      <w:r w:rsidR="00D7254A" w:rsidRPr="00343A0D">
        <w:rPr>
          <w:rFonts w:ascii="Times New Roman" w:hAnsi="Times New Roman"/>
          <w:b/>
          <w:i/>
          <w:szCs w:val="24"/>
        </w:rPr>
        <w:t xml:space="preserve"> 8.</w:t>
      </w:r>
      <w:r w:rsidRPr="00343A0D">
        <w:rPr>
          <w:rFonts w:ascii="Times New Roman" w:hAnsi="Times New Roman"/>
          <w:b/>
          <w:i/>
          <w:color w:val="3366FF"/>
          <w:szCs w:val="24"/>
        </w:rPr>
        <w:t xml:space="preserve"> </w:t>
      </w:r>
      <w:r w:rsidRPr="00343A0D">
        <w:rPr>
          <w:rFonts w:ascii="Times New Roman" w:hAnsi="Times New Roman"/>
          <w:b/>
          <w:i/>
          <w:szCs w:val="24"/>
        </w:rPr>
        <w:t>Речь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8.1 </w:t>
      </w:r>
      <w:r w:rsidRPr="00343A0D">
        <w:rPr>
          <w:rFonts w:ascii="Times New Roman" w:hAnsi="Times New Roman" w:cs="Times New Roman"/>
          <w:color w:val="000000"/>
          <w:sz w:val="24"/>
          <w:szCs w:val="24"/>
        </w:rPr>
        <w:t>Текст как речевое произведение. Смысловая и композиционная целостность текста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8.2 </w:t>
      </w:r>
      <w:r w:rsidRPr="00343A0D">
        <w:rPr>
          <w:rFonts w:ascii="Times New Roman" w:hAnsi="Times New Roman" w:cs="Times New Roman"/>
          <w:color w:val="000000"/>
          <w:sz w:val="24"/>
          <w:szCs w:val="24"/>
        </w:rPr>
        <w:t>Средства  связи предложений в тексте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8.3 </w:t>
      </w:r>
      <w:r w:rsidRPr="00343A0D">
        <w:rPr>
          <w:rFonts w:ascii="Times New Roman" w:hAnsi="Times New Roman" w:cs="Times New Roman"/>
          <w:color w:val="000000"/>
          <w:sz w:val="24"/>
          <w:szCs w:val="24"/>
        </w:rPr>
        <w:t>Стили и функционально-смысловые типы речи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color w:val="000000"/>
          <w:sz w:val="24"/>
          <w:szCs w:val="24"/>
        </w:rPr>
        <w:t>8.4 Отбор языковых сре</w:t>
      </w:r>
      <w:proofErr w:type="gramStart"/>
      <w:r w:rsidRPr="00343A0D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343A0D">
        <w:rPr>
          <w:rFonts w:ascii="Times New Roman" w:hAnsi="Times New Roman" w:cs="Times New Roman"/>
          <w:color w:val="000000"/>
          <w:sz w:val="24"/>
          <w:szCs w:val="24"/>
        </w:rPr>
        <w:t>ексте в зависимости от темы, цели, адресата и ситуации общения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color w:val="000000"/>
          <w:sz w:val="24"/>
          <w:szCs w:val="24"/>
        </w:rPr>
        <w:t>8.5 Анализ текста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color w:val="000000"/>
          <w:sz w:val="24"/>
          <w:szCs w:val="24"/>
        </w:rPr>
        <w:t>8.6 Создание текстов различных стилей и функционально-смысловых типов речи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 </w:t>
      </w:r>
      <w:r w:rsidR="00D7254A" w:rsidRPr="00343A0D">
        <w:rPr>
          <w:rFonts w:ascii="Times New Roman" w:hAnsi="Times New Roman"/>
          <w:b/>
          <w:i/>
          <w:szCs w:val="24"/>
        </w:rPr>
        <w:t xml:space="preserve">9. </w:t>
      </w:r>
      <w:r w:rsidRPr="00343A0D">
        <w:rPr>
          <w:rFonts w:ascii="Times New Roman" w:hAnsi="Times New Roman"/>
          <w:b/>
          <w:i/>
          <w:szCs w:val="24"/>
        </w:rPr>
        <w:t>Языковые нормы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9.1 </w:t>
      </w:r>
      <w:r w:rsidRPr="00343A0D">
        <w:rPr>
          <w:rFonts w:ascii="Times New Roman" w:hAnsi="Times New Roman" w:cs="Times New Roman"/>
          <w:color w:val="000000"/>
          <w:sz w:val="24"/>
          <w:szCs w:val="24"/>
        </w:rPr>
        <w:t>Орфоэпические нормы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9.2 </w:t>
      </w:r>
      <w:r w:rsidRPr="00343A0D">
        <w:rPr>
          <w:rFonts w:ascii="Times New Roman" w:hAnsi="Times New Roman" w:cs="Times New Roman"/>
          <w:color w:val="000000"/>
          <w:sz w:val="24"/>
          <w:szCs w:val="24"/>
        </w:rPr>
        <w:t>Лексические нормы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343A0D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9.3 </w:t>
      </w:r>
      <w:r w:rsidRPr="00343A0D">
        <w:rPr>
          <w:rFonts w:ascii="Times New Roman" w:hAnsi="Times New Roman" w:cs="Times New Roman"/>
          <w:color w:val="000000"/>
          <w:sz w:val="24"/>
          <w:szCs w:val="24"/>
        </w:rPr>
        <w:t>Грамматические нормы (морфологические нормы)</w:t>
      </w:r>
    </w:p>
    <w:p w:rsidR="00DD0133" w:rsidRPr="00343A0D" w:rsidRDefault="00DD0133" w:rsidP="00D7254A">
      <w:pPr>
        <w:tabs>
          <w:tab w:val="left" w:pos="1235"/>
        </w:tabs>
        <w:ind w:hanging="7"/>
        <w:jc w:val="left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9.4 Грамматические нормы (синтаксические нормы)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 </w:t>
      </w:r>
      <w:r w:rsidR="00D7254A" w:rsidRPr="00343A0D">
        <w:rPr>
          <w:rFonts w:ascii="Times New Roman" w:hAnsi="Times New Roman"/>
          <w:b/>
          <w:i/>
          <w:szCs w:val="24"/>
        </w:rPr>
        <w:t>10.</w:t>
      </w:r>
      <w:r w:rsidR="00D7254A" w:rsidRPr="00343A0D">
        <w:rPr>
          <w:rFonts w:ascii="Times New Roman" w:hAnsi="Times New Roman"/>
          <w:b/>
          <w:i/>
          <w:color w:val="3366FF"/>
          <w:szCs w:val="24"/>
        </w:rPr>
        <w:t xml:space="preserve"> </w:t>
      </w:r>
      <w:r w:rsidRPr="00343A0D">
        <w:rPr>
          <w:rFonts w:ascii="Times New Roman" w:hAnsi="Times New Roman"/>
          <w:b/>
          <w:i/>
          <w:color w:val="000000"/>
          <w:szCs w:val="24"/>
        </w:rPr>
        <w:t>Выразительность русской речи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10.1</w:t>
      </w:r>
      <w:r w:rsidR="007277E7" w:rsidRPr="00343A0D">
        <w:rPr>
          <w:rFonts w:ascii="Times New Roman" w:hAnsi="Times New Roman"/>
          <w:color w:val="000000"/>
          <w:szCs w:val="24"/>
        </w:rPr>
        <w:t xml:space="preserve"> </w:t>
      </w:r>
      <w:r w:rsidRPr="00343A0D">
        <w:rPr>
          <w:rFonts w:ascii="Times New Roman" w:hAnsi="Times New Roman"/>
          <w:color w:val="000000"/>
          <w:szCs w:val="24"/>
        </w:rPr>
        <w:t>Выразительные средства русской фонетики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10.2</w:t>
      </w:r>
      <w:r w:rsidR="007277E7" w:rsidRPr="00343A0D">
        <w:rPr>
          <w:rFonts w:ascii="Times New Roman" w:hAnsi="Times New Roman"/>
          <w:color w:val="000000"/>
          <w:szCs w:val="24"/>
        </w:rPr>
        <w:t xml:space="preserve"> </w:t>
      </w:r>
      <w:r w:rsidRPr="00343A0D">
        <w:rPr>
          <w:rFonts w:ascii="Times New Roman" w:hAnsi="Times New Roman"/>
          <w:color w:val="000000"/>
          <w:szCs w:val="24"/>
        </w:rPr>
        <w:t>Выразительные средства словообразования</w:t>
      </w:r>
    </w:p>
    <w:p w:rsidR="00DD0133" w:rsidRPr="00343A0D" w:rsidRDefault="00DD0133" w:rsidP="00D7254A">
      <w:pPr>
        <w:pStyle w:val="a4"/>
        <w:tabs>
          <w:tab w:val="left" w:pos="1235"/>
        </w:tabs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10.3</w:t>
      </w:r>
      <w:r w:rsidR="007277E7" w:rsidRPr="00343A0D">
        <w:rPr>
          <w:rFonts w:ascii="Times New Roman" w:hAnsi="Times New Roman"/>
          <w:color w:val="000000"/>
          <w:szCs w:val="24"/>
        </w:rPr>
        <w:t xml:space="preserve"> </w:t>
      </w:r>
      <w:r w:rsidRPr="00343A0D">
        <w:rPr>
          <w:rFonts w:ascii="Times New Roman" w:hAnsi="Times New Roman"/>
          <w:color w:val="000000"/>
          <w:szCs w:val="24"/>
        </w:rPr>
        <w:t>Выразительные средства лексики и фразеологии</w:t>
      </w:r>
    </w:p>
    <w:p w:rsidR="00DD0133" w:rsidRPr="00343A0D" w:rsidRDefault="00DD0133" w:rsidP="00D7254A">
      <w:pPr>
        <w:pStyle w:val="a4"/>
        <w:tabs>
          <w:tab w:val="left" w:pos="1235"/>
        </w:tabs>
        <w:ind w:right="317"/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10.4</w:t>
      </w:r>
      <w:r w:rsidR="007277E7" w:rsidRPr="00343A0D">
        <w:rPr>
          <w:rFonts w:ascii="Times New Roman" w:hAnsi="Times New Roman"/>
          <w:color w:val="000000"/>
          <w:szCs w:val="24"/>
        </w:rPr>
        <w:t xml:space="preserve"> </w:t>
      </w:r>
      <w:r w:rsidRPr="00343A0D">
        <w:rPr>
          <w:rFonts w:ascii="Times New Roman" w:hAnsi="Times New Roman"/>
          <w:color w:val="000000"/>
          <w:szCs w:val="24"/>
        </w:rPr>
        <w:t>Выразительные средства грамматики</w:t>
      </w:r>
    </w:p>
    <w:p w:rsidR="00DD0133" w:rsidRPr="00343A0D" w:rsidRDefault="00DD0133" w:rsidP="00D7254A">
      <w:pPr>
        <w:pStyle w:val="a4"/>
        <w:tabs>
          <w:tab w:val="left" w:pos="1235"/>
        </w:tabs>
        <w:ind w:right="317"/>
        <w:rPr>
          <w:rFonts w:ascii="Times New Roman" w:hAnsi="Times New Roman"/>
          <w:color w:val="000000"/>
          <w:szCs w:val="24"/>
        </w:rPr>
      </w:pPr>
      <w:r w:rsidRPr="00343A0D">
        <w:rPr>
          <w:rFonts w:ascii="Times New Roman" w:hAnsi="Times New Roman"/>
          <w:color w:val="000000"/>
          <w:szCs w:val="24"/>
        </w:rPr>
        <w:t>10.5</w:t>
      </w:r>
      <w:r w:rsidR="007277E7" w:rsidRPr="00343A0D">
        <w:rPr>
          <w:rFonts w:ascii="Times New Roman" w:hAnsi="Times New Roman"/>
          <w:color w:val="000000"/>
          <w:szCs w:val="24"/>
        </w:rPr>
        <w:t xml:space="preserve"> </w:t>
      </w:r>
      <w:r w:rsidRPr="00343A0D">
        <w:rPr>
          <w:rFonts w:ascii="Times New Roman" w:hAnsi="Times New Roman"/>
          <w:color w:val="000000"/>
          <w:szCs w:val="24"/>
        </w:rPr>
        <w:t>Анализ средств выразительности</w:t>
      </w:r>
    </w:p>
    <w:p w:rsidR="00DD0133" w:rsidRPr="00343A0D" w:rsidRDefault="007277E7" w:rsidP="00D7254A">
      <w:pPr>
        <w:pStyle w:val="a4"/>
        <w:tabs>
          <w:tab w:val="left" w:pos="1235"/>
        </w:tabs>
        <w:rPr>
          <w:rFonts w:ascii="Times New Roman" w:hAnsi="Times New Roman"/>
          <w:b/>
          <w:i/>
          <w:color w:val="3366FF"/>
          <w:szCs w:val="24"/>
        </w:rPr>
      </w:pPr>
      <w:r w:rsidRPr="00343A0D">
        <w:rPr>
          <w:rFonts w:ascii="Times New Roman" w:hAnsi="Times New Roman"/>
          <w:b/>
          <w:i/>
          <w:szCs w:val="24"/>
        </w:rPr>
        <w:t xml:space="preserve">     </w:t>
      </w:r>
      <w:r w:rsidR="00D7254A" w:rsidRPr="00343A0D">
        <w:rPr>
          <w:rFonts w:ascii="Times New Roman" w:hAnsi="Times New Roman"/>
          <w:b/>
          <w:i/>
          <w:szCs w:val="24"/>
        </w:rPr>
        <w:t>11.</w:t>
      </w:r>
      <w:r w:rsidR="00D7254A" w:rsidRPr="00343A0D">
        <w:rPr>
          <w:rFonts w:ascii="Times New Roman" w:hAnsi="Times New Roman"/>
          <w:b/>
          <w:i/>
          <w:color w:val="3366FF"/>
          <w:szCs w:val="24"/>
        </w:rPr>
        <w:t xml:space="preserve"> </w:t>
      </w:r>
      <w:r w:rsidR="00DD0133" w:rsidRPr="00343A0D">
        <w:rPr>
          <w:rFonts w:ascii="Times New Roman" w:hAnsi="Times New Roman"/>
          <w:b/>
          <w:i/>
          <w:color w:val="000000"/>
          <w:szCs w:val="24"/>
        </w:rPr>
        <w:t>Информационная обработка текстов различных стилей и жанров</w:t>
      </w:r>
    </w:p>
    <w:p w:rsidR="00DD0133" w:rsidRPr="00343A0D" w:rsidRDefault="00DD0133" w:rsidP="00D7254A">
      <w:pPr>
        <w:rPr>
          <w:rFonts w:ascii="Times New Roman" w:hAnsi="Times New Roman" w:cs="Times New Roman"/>
          <w:sz w:val="24"/>
          <w:szCs w:val="24"/>
        </w:rPr>
      </w:pPr>
    </w:p>
    <w:p w:rsidR="007277E7" w:rsidRPr="00343A0D" w:rsidRDefault="007277E7" w:rsidP="00D725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A0D">
        <w:rPr>
          <w:rFonts w:ascii="Times New Roman" w:hAnsi="Times New Roman" w:cs="Times New Roman"/>
          <w:b/>
          <w:bCs/>
          <w:sz w:val="24"/>
          <w:szCs w:val="24"/>
        </w:rPr>
        <w:t>Раздел 2. Перечень умений, проверяемых на экзамене по русскому языку</w:t>
      </w:r>
    </w:p>
    <w:p w:rsidR="00185CC2" w:rsidRPr="00343A0D" w:rsidRDefault="00185CC2" w:rsidP="00D725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D0133" w:rsidRPr="00343A0D" w:rsidRDefault="007277E7" w:rsidP="00D725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3A0D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D7254A" w:rsidRPr="00343A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3A0D">
        <w:rPr>
          <w:rFonts w:ascii="Times New Roman" w:hAnsi="Times New Roman" w:cs="Times New Roman"/>
          <w:b/>
          <w:i/>
          <w:sz w:val="24"/>
          <w:szCs w:val="24"/>
        </w:rPr>
        <w:t>Различные виды анализа</w:t>
      </w:r>
    </w:p>
    <w:p w:rsidR="007277E7" w:rsidRPr="00343A0D" w:rsidRDefault="007277E7" w:rsidP="00D7254A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 xml:space="preserve">роводить различные виды </w:t>
      </w:r>
    </w:p>
    <w:p w:rsidR="00DD0133" w:rsidRPr="00343A0D" w:rsidRDefault="00D7254A" w:rsidP="00D7254A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lastRenderedPageBreak/>
        <w:t>1.2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существлять речевой самоконтроль; оценивать письменные высказывания с точки зрения речевого оформления, эффективности достижения поставленных коммуникативных задач</w:t>
      </w:r>
    </w:p>
    <w:p w:rsidR="00D7254A" w:rsidRPr="00343A0D" w:rsidRDefault="00D7254A" w:rsidP="00D7254A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азграничивать варианты норм, преднамеренные и непреднамеренные нарушения языковых норм</w:t>
      </w:r>
    </w:p>
    <w:p w:rsidR="00D7254A" w:rsidRPr="00343A0D" w:rsidRDefault="00D7254A" w:rsidP="00D7254A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роводить лингвистический анализ учебно-научных, деловых, публицистических, разговорных и художественных текстов</w:t>
      </w:r>
    </w:p>
    <w:p w:rsidR="00D7254A" w:rsidRPr="00343A0D" w:rsidRDefault="00D7254A" w:rsidP="00D7254A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бъяснять взаимосвязь фактов языка и истории, языка и культуры русского и других народов</w:t>
      </w:r>
    </w:p>
    <w:p w:rsidR="00D7254A" w:rsidRPr="00343A0D" w:rsidRDefault="00D725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3A0D">
        <w:rPr>
          <w:rFonts w:ascii="Times New Roman" w:hAnsi="Times New Roman" w:cs="Times New Roman"/>
          <w:b/>
          <w:i/>
          <w:sz w:val="24"/>
          <w:szCs w:val="24"/>
        </w:rPr>
        <w:t>2. Чтение</w:t>
      </w:r>
    </w:p>
    <w:p w:rsidR="00D7254A" w:rsidRPr="00343A0D" w:rsidRDefault="00D7254A" w:rsidP="00B04AE9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спользовать основные виды чтения (ознакомительно-изучающее, ознакомительно-реферативное и др.) в зависимости от коммуникативной задачи</w:t>
      </w:r>
    </w:p>
    <w:p w:rsidR="00D7254A" w:rsidRPr="00343A0D" w:rsidRDefault="00D7254A" w:rsidP="00B04AE9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звлекать необходимую информацию из различных источников: учебно-научных текстов, справочной литературы, средств массовой информации</w:t>
      </w:r>
    </w:p>
    <w:p w:rsidR="00D7254A" w:rsidRPr="00343A0D" w:rsidRDefault="00D7254A" w:rsidP="00B04AE9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ладеть основными приемами информационной переработки письменного текста</w:t>
      </w:r>
    </w:p>
    <w:p w:rsidR="00B04AE9" w:rsidRPr="00343A0D" w:rsidRDefault="00B04A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3A0D">
        <w:rPr>
          <w:rFonts w:ascii="Times New Roman" w:hAnsi="Times New Roman" w:cs="Times New Roman"/>
          <w:b/>
          <w:i/>
          <w:sz w:val="24"/>
          <w:szCs w:val="24"/>
        </w:rPr>
        <w:t>3. Письмо</w:t>
      </w:r>
    </w:p>
    <w:p w:rsidR="00D7254A" w:rsidRPr="00343A0D" w:rsidRDefault="00B04AE9" w:rsidP="00B04AE9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D7254A" w:rsidRPr="00343A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7254A" w:rsidRPr="00343A0D">
        <w:rPr>
          <w:rFonts w:ascii="Times New Roman" w:hAnsi="Times New Roman" w:cs="Times New Roman"/>
          <w:sz w:val="24"/>
          <w:szCs w:val="24"/>
        </w:rPr>
        <w:t>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</w:t>
      </w:r>
      <w:r w:rsidRPr="00343A0D">
        <w:rPr>
          <w:rFonts w:ascii="Times New Roman" w:hAnsi="Times New Roman" w:cs="Times New Roman"/>
          <w:sz w:val="24"/>
          <w:szCs w:val="24"/>
        </w:rPr>
        <w:t>твенный текст</w:t>
      </w:r>
    </w:p>
    <w:p w:rsidR="00B04AE9" w:rsidRPr="00343A0D" w:rsidRDefault="00B04AE9" w:rsidP="00B04AE9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</w:r>
    </w:p>
    <w:p w:rsidR="00B04AE9" w:rsidRPr="00343A0D" w:rsidRDefault="00B04AE9" w:rsidP="00B04AE9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3.3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рименять в практике письма орфографические и пунктуационные нормы современного русского литературного языка</w:t>
      </w:r>
    </w:p>
    <w:p w:rsidR="00B04AE9" w:rsidRPr="00343A0D" w:rsidRDefault="00B04AE9" w:rsidP="00B04AE9">
      <w:pPr>
        <w:ind w:left="456" w:hanging="456"/>
        <w:rPr>
          <w:rFonts w:ascii="Times New Roman" w:hAnsi="Times New Roman" w:cs="Times New Roman"/>
          <w:sz w:val="24"/>
          <w:szCs w:val="24"/>
        </w:rPr>
      </w:pPr>
      <w:r w:rsidRPr="00343A0D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343A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43A0D">
        <w:rPr>
          <w:rFonts w:ascii="Times New Roman" w:hAnsi="Times New Roman" w:cs="Times New Roman"/>
          <w:sz w:val="24"/>
          <w:szCs w:val="24"/>
        </w:rPr>
        <w:t>облюдать нормы речевого поведения в различных сферах и ситуациях общения, в том числе при обсуждении дискуссионных проблем</w:t>
      </w:r>
    </w:p>
    <w:p w:rsidR="001360D3" w:rsidRDefault="001360D3" w:rsidP="00A720D7">
      <w:pPr>
        <w:rPr>
          <w:rFonts w:ascii="Times New Roman" w:hAnsi="Times New Roman" w:cs="Times New Roman"/>
          <w:i/>
          <w:sz w:val="28"/>
          <w:szCs w:val="28"/>
        </w:rPr>
      </w:pPr>
    </w:p>
    <w:p w:rsidR="00A720D7" w:rsidRDefault="00A720D7" w:rsidP="00A720D7">
      <w:pPr>
        <w:rPr>
          <w:rFonts w:ascii="Times New Roman" w:hAnsi="Times New Roman" w:cs="Times New Roman"/>
          <w:sz w:val="28"/>
          <w:szCs w:val="28"/>
        </w:rPr>
      </w:pPr>
    </w:p>
    <w:p w:rsidR="00185CC2" w:rsidRDefault="00185CC2" w:rsidP="00185CC2">
      <w:pPr>
        <w:rPr>
          <w:rFonts w:ascii="Times New Roman" w:hAnsi="Times New Roman" w:cs="Times New Roman"/>
          <w:sz w:val="28"/>
          <w:szCs w:val="28"/>
        </w:rPr>
      </w:pPr>
    </w:p>
    <w:sectPr w:rsidR="00185CC2" w:rsidSect="00185CC2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713D62"/>
    <w:multiLevelType w:val="hybridMultilevel"/>
    <w:tmpl w:val="C499A1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834B73"/>
    <w:multiLevelType w:val="hybridMultilevel"/>
    <w:tmpl w:val="ACAE16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082A45"/>
    <w:rsid w:val="000162CE"/>
    <w:rsid w:val="00050AD8"/>
    <w:rsid w:val="00082A45"/>
    <w:rsid w:val="000E0E9B"/>
    <w:rsid w:val="000E2404"/>
    <w:rsid w:val="001360D3"/>
    <w:rsid w:val="00143F14"/>
    <w:rsid w:val="00185CC2"/>
    <w:rsid w:val="00212F48"/>
    <w:rsid w:val="00271984"/>
    <w:rsid w:val="002B4280"/>
    <w:rsid w:val="002E4B79"/>
    <w:rsid w:val="00343A0D"/>
    <w:rsid w:val="00405EB0"/>
    <w:rsid w:val="004F29A5"/>
    <w:rsid w:val="004F3FAB"/>
    <w:rsid w:val="00516A19"/>
    <w:rsid w:val="005439E2"/>
    <w:rsid w:val="005F0EC0"/>
    <w:rsid w:val="006D3357"/>
    <w:rsid w:val="007277E7"/>
    <w:rsid w:val="00741706"/>
    <w:rsid w:val="00857125"/>
    <w:rsid w:val="00917D78"/>
    <w:rsid w:val="00A720D7"/>
    <w:rsid w:val="00B04AE9"/>
    <w:rsid w:val="00D7254A"/>
    <w:rsid w:val="00DD0133"/>
    <w:rsid w:val="00DF7125"/>
    <w:rsid w:val="00E8669B"/>
    <w:rsid w:val="00E94EF2"/>
    <w:rsid w:val="00E95356"/>
    <w:rsid w:val="00F52AEC"/>
    <w:rsid w:val="00F578E8"/>
    <w:rsid w:val="00FD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F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12F48"/>
    <w:pPr>
      <w:keepNext/>
      <w:widowControl/>
      <w:autoSpaceDE/>
      <w:autoSpaceDN/>
      <w:adjustRightInd/>
      <w:spacing w:after="120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212F48"/>
    <w:pPr>
      <w:keepNext/>
      <w:widowControl/>
      <w:autoSpaceDE/>
      <w:autoSpaceDN/>
      <w:adjustRightInd/>
      <w:jc w:val="left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qFormat/>
    <w:rsid w:val="00DD01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A45"/>
    <w:pPr>
      <w:spacing w:before="100" w:beforeAutospacing="1" w:after="100" w:afterAutospacing="1"/>
    </w:pPr>
  </w:style>
  <w:style w:type="paragraph" w:customStyle="1" w:styleId="Default">
    <w:name w:val="Default"/>
    <w:rsid w:val="00212F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12F48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212F48"/>
    <w:rPr>
      <w:sz w:val="28"/>
      <w:szCs w:val="24"/>
      <w:lang w:val="ru-RU" w:eastAsia="ru-RU" w:bidi="ar-SA"/>
    </w:rPr>
  </w:style>
  <w:style w:type="paragraph" w:styleId="a4">
    <w:name w:val="Body Text"/>
    <w:basedOn w:val="a"/>
    <w:rsid w:val="00DD0133"/>
    <w:pPr>
      <w:widowControl/>
      <w:autoSpaceDE/>
      <w:autoSpaceDN/>
      <w:adjustRightInd/>
      <w:jc w:val="left"/>
    </w:pPr>
    <w:rPr>
      <w:rFonts w:cs="Times New Roman"/>
      <w:sz w:val="24"/>
    </w:rPr>
  </w:style>
  <w:style w:type="paragraph" w:styleId="a5">
    <w:name w:val="caption"/>
    <w:basedOn w:val="a"/>
    <w:next w:val="a"/>
    <w:qFormat/>
    <w:rsid w:val="00DD0133"/>
    <w:pPr>
      <w:widowControl/>
      <w:autoSpaceDE/>
      <w:autoSpaceDN/>
      <w:adjustRightInd/>
      <w:jc w:val="left"/>
    </w:pPr>
    <w:rPr>
      <w:rFonts w:cs="Times New Roman"/>
      <w:sz w:val="24"/>
    </w:rPr>
  </w:style>
  <w:style w:type="paragraph" w:customStyle="1" w:styleId="BodyText21">
    <w:name w:val="Body Text 21"/>
    <w:basedOn w:val="a"/>
    <w:rsid w:val="00DD0133"/>
    <w:pPr>
      <w:widowControl/>
      <w:autoSpaceDE/>
      <w:autoSpaceDN/>
      <w:adjustRightInd/>
      <w:jc w:val="right"/>
    </w:pPr>
    <w:rPr>
      <w:rFonts w:cs="Times New Roman"/>
      <w:b/>
      <w:sz w:val="28"/>
      <w:lang w:val="en-US"/>
    </w:rPr>
  </w:style>
  <w:style w:type="table" w:styleId="a6">
    <w:name w:val="Table Grid"/>
    <w:basedOn w:val="a1"/>
    <w:rsid w:val="00185CC2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41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F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12F48"/>
    <w:pPr>
      <w:keepNext/>
      <w:widowControl/>
      <w:autoSpaceDE/>
      <w:autoSpaceDN/>
      <w:adjustRightInd/>
      <w:spacing w:after="120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212F48"/>
    <w:pPr>
      <w:keepNext/>
      <w:widowControl/>
      <w:autoSpaceDE/>
      <w:autoSpaceDN/>
      <w:adjustRightInd/>
      <w:jc w:val="left"/>
      <w:outlineLvl w:val="4"/>
    </w:pPr>
    <w:rPr>
      <w:rFonts w:ascii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qFormat/>
    <w:rsid w:val="00DD0133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2A45"/>
    <w:pPr>
      <w:spacing w:before="100" w:beforeAutospacing="1" w:after="100" w:afterAutospacing="1"/>
    </w:pPr>
  </w:style>
  <w:style w:type="paragraph" w:customStyle="1" w:styleId="Default">
    <w:name w:val="Default"/>
    <w:rsid w:val="00212F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12F48"/>
    <w:rPr>
      <w:b/>
      <w:bCs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212F48"/>
    <w:rPr>
      <w:sz w:val="28"/>
      <w:szCs w:val="24"/>
      <w:lang w:val="ru-RU" w:eastAsia="ru-RU" w:bidi="ar-SA"/>
    </w:rPr>
  </w:style>
  <w:style w:type="paragraph" w:styleId="a4">
    <w:name w:val="Body Text"/>
    <w:basedOn w:val="a"/>
    <w:rsid w:val="00DD0133"/>
    <w:pPr>
      <w:widowControl/>
      <w:autoSpaceDE/>
      <w:autoSpaceDN/>
      <w:adjustRightInd/>
      <w:jc w:val="left"/>
    </w:pPr>
    <w:rPr>
      <w:rFonts w:cs="Times New Roman"/>
      <w:sz w:val="24"/>
    </w:rPr>
  </w:style>
  <w:style w:type="paragraph" w:styleId="a5">
    <w:name w:val="caption"/>
    <w:basedOn w:val="a"/>
    <w:next w:val="a"/>
    <w:qFormat/>
    <w:rsid w:val="00DD0133"/>
    <w:pPr>
      <w:widowControl/>
      <w:autoSpaceDE/>
      <w:autoSpaceDN/>
      <w:adjustRightInd/>
      <w:jc w:val="left"/>
    </w:pPr>
    <w:rPr>
      <w:rFonts w:cs="Times New Roman"/>
      <w:sz w:val="24"/>
    </w:rPr>
  </w:style>
  <w:style w:type="paragraph" w:customStyle="1" w:styleId="BodyText21">
    <w:name w:val="Body Text 21"/>
    <w:basedOn w:val="a"/>
    <w:rsid w:val="00DD0133"/>
    <w:pPr>
      <w:widowControl/>
      <w:autoSpaceDE/>
      <w:autoSpaceDN/>
      <w:adjustRightInd/>
      <w:jc w:val="right"/>
    </w:pPr>
    <w:rPr>
      <w:rFonts w:cs="Times New Roman"/>
      <w:b/>
      <w:sz w:val="28"/>
      <w:lang w:val="en-US"/>
    </w:rPr>
  </w:style>
  <w:style w:type="table" w:styleId="a6">
    <w:name w:val="Table Grid"/>
    <w:basedOn w:val="a1"/>
    <w:rsid w:val="00185CC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только для тестирования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NikitinaOA</cp:lastModifiedBy>
  <cp:revision>3</cp:revision>
  <dcterms:created xsi:type="dcterms:W3CDTF">2017-12-08T07:01:00Z</dcterms:created>
  <dcterms:modified xsi:type="dcterms:W3CDTF">2018-04-19T09:41:00Z</dcterms:modified>
</cp:coreProperties>
</file>