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63" w:rsidRPr="00343A0D" w:rsidRDefault="00DB7363" w:rsidP="00DB7363">
      <w:pPr>
        <w:jc w:val="center"/>
        <w:rPr>
          <w:sz w:val="24"/>
          <w:szCs w:val="24"/>
        </w:rPr>
      </w:pPr>
      <w:r w:rsidRPr="00343A0D">
        <w:rPr>
          <w:rFonts w:ascii="Times New Roman" w:hAnsi="Times New Roman"/>
          <w:b/>
          <w:noProof/>
          <w:sz w:val="24"/>
          <w:szCs w:val="24"/>
        </w:rPr>
        <w:drawing>
          <wp:inline distT="0" distB="0" distL="0" distR="0">
            <wp:extent cx="742950" cy="676275"/>
            <wp:effectExtent l="0" t="0" r="0" b="0"/>
            <wp:docPr id="2" name="Рисунок 2" descr="Логотип Туль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Тульский университе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676275"/>
                    </a:xfrm>
                    <a:prstGeom prst="rect">
                      <a:avLst/>
                    </a:prstGeom>
                    <a:noFill/>
                    <a:ln>
                      <a:noFill/>
                    </a:ln>
                  </pic:spPr>
                </pic:pic>
              </a:graphicData>
            </a:graphic>
          </wp:inline>
        </w:drawing>
      </w:r>
    </w:p>
    <w:p w:rsidR="00DB7363" w:rsidRPr="00343A0D" w:rsidRDefault="00DB7363" w:rsidP="00DB7363">
      <w:pPr>
        <w:pStyle w:val="a8"/>
        <w:jc w:val="center"/>
        <w:rPr>
          <w:rFonts w:ascii="Times New Roman" w:hAnsi="Times New Roman"/>
          <w:szCs w:val="24"/>
        </w:rPr>
      </w:pPr>
    </w:p>
    <w:p w:rsidR="00DB7363" w:rsidRPr="00343A0D" w:rsidRDefault="00DB7363" w:rsidP="00DB7363">
      <w:pPr>
        <w:pStyle w:val="a8"/>
        <w:jc w:val="center"/>
        <w:rPr>
          <w:rFonts w:ascii="Times New Roman" w:hAnsi="Times New Roman"/>
          <w:szCs w:val="24"/>
        </w:rPr>
      </w:pPr>
      <w:r w:rsidRPr="00343A0D">
        <w:rPr>
          <w:rFonts w:ascii="Times New Roman" w:hAnsi="Times New Roman"/>
          <w:szCs w:val="24"/>
        </w:rPr>
        <w:t>ТУЛЬСКИЙ УНИВЕРСИТЕТ</w:t>
      </w:r>
    </w:p>
    <w:p w:rsidR="00DB7363" w:rsidRPr="00343A0D" w:rsidRDefault="00DB7363" w:rsidP="00DB7363">
      <w:pPr>
        <w:pBdr>
          <w:bottom w:val="double" w:sz="6" w:space="1" w:color="auto"/>
        </w:pBdr>
        <w:ind w:left="709" w:right="879"/>
        <w:jc w:val="center"/>
        <w:rPr>
          <w:rFonts w:ascii="Times New Roman" w:hAnsi="Times New Roman"/>
          <w:sz w:val="24"/>
          <w:szCs w:val="24"/>
        </w:rPr>
      </w:pPr>
      <w:r w:rsidRPr="00343A0D">
        <w:rPr>
          <w:rFonts w:ascii="Times New Roman" w:hAnsi="Times New Roman"/>
          <w:sz w:val="24"/>
          <w:szCs w:val="24"/>
        </w:rPr>
        <w:t>Частная образовательная организация высшего образования - ассоциация</w:t>
      </w:r>
    </w:p>
    <w:p w:rsidR="00DE4B88" w:rsidRDefault="00DE4B88" w:rsidP="00DE4B88">
      <w:pPr>
        <w:jc w:val="center"/>
        <w:rPr>
          <w:b/>
          <w:sz w:val="28"/>
          <w:szCs w:val="28"/>
        </w:rPr>
      </w:pPr>
    </w:p>
    <w:p w:rsidR="00DE4B88" w:rsidRPr="00DE4B88" w:rsidRDefault="00DE4B88" w:rsidP="00DE4B88">
      <w:pPr>
        <w:spacing w:line="360" w:lineRule="auto"/>
        <w:jc w:val="right"/>
        <w:rPr>
          <w:sz w:val="28"/>
          <w:szCs w:val="28"/>
        </w:rPr>
      </w:pPr>
    </w:p>
    <w:p w:rsidR="00F37069" w:rsidRDefault="00F37069" w:rsidP="00F37069">
      <w:pPr>
        <w:shd w:val="clear" w:color="auto" w:fill="FFFFFF"/>
        <w:spacing w:after="0" w:line="240" w:lineRule="auto"/>
        <w:ind w:firstLine="709"/>
        <w:jc w:val="center"/>
        <w:rPr>
          <w:rFonts w:ascii="Times New Roman" w:hAnsi="Times New Roman"/>
          <w:b/>
          <w:bCs/>
          <w:color w:val="000000"/>
          <w:sz w:val="24"/>
          <w:szCs w:val="24"/>
        </w:rPr>
      </w:pPr>
    </w:p>
    <w:p w:rsidR="00DB7363" w:rsidRDefault="00DB7363" w:rsidP="00F37069">
      <w:pPr>
        <w:shd w:val="clear" w:color="auto" w:fill="FFFFFF"/>
        <w:spacing w:after="0" w:line="240" w:lineRule="auto"/>
        <w:ind w:firstLine="709"/>
        <w:jc w:val="center"/>
        <w:rPr>
          <w:rFonts w:ascii="Times New Roman" w:hAnsi="Times New Roman"/>
          <w:b/>
          <w:bCs/>
          <w:color w:val="000000"/>
          <w:sz w:val="24"/>
          <w:szCs w:val="24"/>
        </w:rPr>
      </w:pPr>
    </w:p>
    <w:p w:rsidR="00DB7363" w:rsidRDefault="00DB7363" w:rsidP="00F37069">
      <w:pPr>
        <w:shd w:val="clear" w:color="auto" w:fill="FFFFFF"/>
        <w:spacing w:after="0" w:line="240" w:lineRule="auto"/>
        <w:ind w:firstLine="709"/>
        <w:jc w:val="center"/>
        <w:rPr>
          <w:rFonts w:ascii="Times New Roman" w:hAnsi="Times New Roman"/>
          <w:b/>
          <w:bCs/>
          <w:color w:val="000000"/>
          <w:sz w:val="24"/>
          <w:szCs w:val="24"/>
        </w:rPr>
      </w:pPr>
    </w:p>
    <w:p w:rsidR="00DB7363" w:rsidRDefault="00DB7363" w:rsidP="00F37069">
      <w:pPr>
        <w:shd w:val="clear" w:color="auto" w:fill="FFFFFF"/>
        <w:spacing w:after="0" w:line="240" w:lineRule="auto"/>
        <w:ind w:firstLine="709"/>
        <w:jc w:val="center"/>
        <w:rPr>
          <w:rFonts w:ascii="Times New Roman" w:hAnsi="Times New Roman"/>
          <w:b/>
          <w:bCs/>
          <w:color w:val="000000"/>
          <w:sz w:val="24"/>
          <w:szCs w:val="24"/>
        </w:rPr>
      </w:pPr>
    </w:p>
    <w:p w:rsidR="00F37069" w:rsidRDefault="00F37069" w:rsidP="00F37069">
      <w:pPr>
        <w:shd w:val="clear" w:color="auto" w:fill="FFFFFF"/>
        <w:spacing w:after="0" w:line="240" w:lineRule="auto"/>
        <w:ind w:firstLine="709"/>
        <w:jc w:val="center"/>
        <w:rPr>
          <w:rFonts w:ascii="Times New Roman" w:hAnsi="Times New Roman"/>
          <w:b/>
          <w:bCs/>
          <w:color w:val="000000"/>
          <w:sz w:val="24"/>
          <w:szCs w:val="24"/>
        </w:rPr>
      </w:pPr>
      <w:r w:rsidRPr="00803615">
        <w:rPr>
          <w:rFonts w:ascii="Times New Roman" w:hAnsi="Times New Roman"/>
          <w:b/>
          <w:bCs/>
          <w:color w:val="000000"/>
          <w:sz w:val="24"/>
          <w:szCs w:val="24"/>
        </w:rPr>
        <w:t>ПРОГРАММА</w:t>
      </w:r>
    </w:p>
    <w:p w:rsidR="00F37069" w:rsidRPr="00803615" w:rsidRDefault="00F37069" w:rsidP="00F37069">
      <w:pPr>
        <w:shd w:val="clear" w:color="auto" w:fill="FFFFFF"/>
        <w:spacing w:after="0" w:line="240" w:lineRule="auto"/>
        <w:ind w:firstLine="709"/>
        <w:rPr>
          <w:rFonts w:ascii="Times New Roman" w:hAnsi="Times New Roman"/>
          <w:color w:val="000000"/>
          <w:sz w:val="24"/>
          <w:szCs w:val="24"/>
        </w:rPr>
      </w:pPr>
    </w:p>
    <w:p w:rsidR="00F37069" w:rsidRDefault="00F37069" w:rsidP="00F37069">
      <w:pPr>
        <w:shd w:val="clear" w:color="auto" w:fill="FFFFFF"/>
        <w:spacing w:after="0" w:line="240" w:lineRule="auto"/>
        <w:ind w:firstLine="709"/>
        <w:jc w:val="center"/>
        <w:rPr>
          <w:rFonts w:ascii="Times New Roman" w:hAnsi="Times New Roman"/>
          <w:b/>
          <w:bCs/>
          <w:color w:val="000000"/>
          <w:sz w:val="24"/>
          <w:szCs w:val="24"/>
        </w:rPr>
      </w:pPr>
      <w:r w:rsidRPr="00803615">
        <w:rPr>
          <w:rFonts w:ascii="Times New Roman" w:hAnsi="Times New Roman"/>
          <w:b/>
          <w:bCs/>
          <w:color w:val="000000"/>
          <w:sz w:val="24"/>
          <w:szCs w:val="24"/>
        </w:rPr>
        <w:t>ВСТУПИТЕЛЬНЫХ ИСПЫТАНИЙ</w:t>
      </w:r>
    </w:p>
    <w:p w:rsidR="00F37069" w:rsidRPr="00803615" w:rsidRDefault="00F37069" w:rsidP="00F37069">
      <w:pPr>
        <w:shd w:val="clear" w:color="auto" w:fill="FFFFFF"/>
        <w:spacing w:after="0" w:line="240" w:lineRule="auto"/>
        <w:ind w:firstLine="709"/>
        <w:jc w:val="center"/>
        <w:rPr>
          <w:rFonts w:ascii="Times New Roman" w:hAnsi="Times New Roman"/>
          <w:color w:val="000000"/>
          <w:sz w:val="24"/>
          <w:szCs w:val="24"/>
        </w:rPr>
      </w:pPr>
    </w:p>
    <w:p w:rsidR="00F37069" w:rsidRPr="00803615" w:rsidRDefault="00F37069" w:rsidP="00F37069">
      <w:pPr>
        <w:shd w:val="clear" w:color="auto" w:fill="FFFFFF"/>
        <w:spacing w:after="0" w:line="240" w:lineRule="auto"/>
        <w:ind w:firstLine="709"/>
        <w:jc w:val="center"/>
        <w:rPr>
          <w:rFonts w:ascii="Times New Roman" w:hAnsi="Times New Roman"/>
          <w:color w:val="000000"/>
          <w:sz w:val="24"/>
          <w:szCs w:val="24"/>
        </w:rPr>
      </w:pPr>
      <w:r w:rsidRPr="00803615">
        <w:rPr>
          <w:rFonts w:ascii="Times New Roman" w:hAnsi="Times New Roman"/>
          <w:b/>
          <w:bCs/>
          <w:color w:val="000000"/>
          <w:sz w:val="24"/>
          <w:szCs w:val="24"/>
        </w:rPr>
        <w:t xml:space="preserve">ПО </w:t>
      </w:r>
      <w:r>
        <w:rPr>
          <w:rFonts w:ascii="Times New Roman" w:hAnsi="Times New Roman"/>
          <w:b/>
          <w:bCs/>
          <w:color w:val="000000"/>
          <w:sz w:val="24"/>
          <w:szCs w:val="24"/>
        </w:rPr>
        <w:t>БИОЛОГИИ</w:t>
      </w:r>
    </w:p>
    <w:p w:rsidR="00DE4B88" w:rsidRPr="00E4375A" w:rsidRDefault="00DE4B88" w:rsidP="00DE4B88">
      <w:pPr>
        <w:shd w:val="clear" w:color="auto" w:fill="FFFFFF"/>
        <w:ind w:firstLine="709"/>
        <w:jc w:val="center"/>
        <w:rPr>
          <w:color w:val="000000"/>
          <w:sz w:val="28"/>
          <w:szCs w:val="28"/>
        </w:rPr>
      </w:pPr>
    </w:p>
    <w:p w:rsidR="00DE4B88" w:rsidRPr="00E4375A" w:rsidRDefault="00DE4B88" w:rsidP="00DE4B88">
      <w:pPr>
        <w:shd w:val="clear" w:color="auto" w:fill="FFFFFF"/>
        <w:ind w:firstLine="709"/>
        <w:jc w:val="center"/>
        <w:rPr>
          <w:color w:val="000000"/>
          <w:sz w:val="28"/>
          <w:szCs w:val="28"/>
        </w:rPr>
      </w:pPr>
    </w:p>
    <w:p w:rsidR="00DE4B88" w:rsidRPr="00D24F72" w:rsidRDefault="00DE4B88" w:rsidP="00DE4B88">
      <w:pPr>
        <w:shd w:val="clear" w:color="auto" w:fill="FFFFFF"/>
        <w:spacing w:line="360" w:lineRule="auto"/>
        <w:ind w:firstLine="709"/>
        <w:jc w:val="center"/>
        <w:rPr>
          <w:color w:val="000000"/>
        </w:rPr>
      </w:pPr>
    </w:p>
    <w:p w:rsidR="00DE4B88" w:rsidRPr="00D24F72" w:rsidRDefault="00DE4B88" w:rsidP="00DE4B88">
      <w:pPr>
        <w:shd w:val="clear" w:color="auto" w:fill="FFFFFF"/>
        <w:spacing w:line="360" w:lineRule="auto"/>
        <w:ind w:firstLine="709"/>
        <w:jc w:val="center"/>
        <w:rPr>
          <w:color w:val="000000"/>
        </w:rPr>
      </w:pPr>
    </w:p>
    <w:p w:rsidR="00DE4B88" w:rsidRPr="00D24F72" w:rsidRDefault="00DE4B88" w:rsidP="00DE4B88">
      <w:pPr>
        <w:shd w:val="clear" w:color="auto" w:fill="FFFFFF"/>
        <w:spacing w:line="360" w:lineRule="auto"/>
        <w:ind w:firstLine="709"/>
        <w:jc w:val="center"/>
        <w:rPr>
          <w:color w:val="000000"/>
        </w:rPr>
      </w:pPr>
    </w:p>
    <w:p w:rsidR="00DE4B88" w:rsidRPr="00D24F72" w:rsidRDefault="00DE4B88" w:rsidP="00DE4B88">
      <w:pPr>
        <w:shd w:val="clear" w:color="auto" w:fill="FFFFFF"/>
        <w:spacing w:line="360" w:lineRule="auto"/>
        <w:ind w:firstLine="709"/>
        <w:jc w:val="center"/>
        <w:rPr>
          <w:color w:val="000000"/>
        </w:rPr>
      </w:pPr>
    </w:p>
    <w:p w:rsidR="00DE4B88" w:rsidRDefault="00DE4B88" w:rsidP="00DE4B88">
      <w:pPr>
        <w:shd w:val="clear" w:color="auto" w:fill="FFFFFF"/>
        <w:spacing w:line="360" w:lineRule="auto"/>
        <w:rPr>
          <w:color w:val="000000"/>
        </w:rPr>
      </w:pPr>
    </w:p>
    <w:p w:rsidR="00DE4B88" w:rsidRPr="00D24F72" w:rsidRDefault="00DE4B88" w:rsidP="00DE4B88">
      <w:pPr>
        <w:shd w:val="clear" w:color="auto" w:fill="FFFFFF"/>
        <w:spacing w:line="360" w:lineRule="auto"/>
        <w:rPr>
          <w:color w:val="000000"/>
        </w:rPr>
      </w:pPr>
    </w:p>
    <w:p w:rsidR="00DE4B88" w:rsidRPr="00DE4B88" w:rsidRDefault="00DE4B88" w:rsidP="00DE4B88">
      <w:pPr>
        <w:shd w:val="clear" w:color="auto" w:fill="FFFFFF"/>
        <w:spacing w:line="360" w:lineRule="auto"/>
        <w:rPr>
          <w:rFonts w:ascii="Times New Roman" w:hAnsi="Times New Roman"/>
          <w:color w:val="000000"/>
        </w:rPr>
      </w:pPr>
    </w:p>
    <w:p w:rsidR="00DB7363" w:rsidRDefault="00DB7363" w:rsidP="00DE4B88">
      <w:pPr>
        <w:shd w:val="clear" w:color="auto" w:fill="FFFFFF"/>
        <w:spacing w:line="360" w:lineRule="auto"/>
        <w:ind w:firstLine="709"/>
        <w:jc w:val="center"/>
        <w:rPr>
          <w:rFonts w:ascii="Times New Roman" w:hAnsi="Times New Roman"/>
          <w:b/>
          <w:color w:val="000000"/>
          <w:sz w:val="28"/>
          <w:szCs w:val="28"/>
        </w:rPr>
      </w:pPr>
    </w:p>
    <w:p w:rsidR="00DB7363" w:rsidRDefault="00DB7363" w:rsidP="00DE4B88">
      <w:pPr>
        <w:shd w:val="clear" w:color="auto" w:fill="FFFFFF"/>
        <w:spacing w:line="360" w:lineRule="auto"/>
        <w:ind w:firstLine="709"/>
        <w:jc w:val="center"/>
        <w:rPr>
          <w:rFonts w:ascii="Times New Roman" w:hAnsi="Times New Roman"/>
          <w:b/>
          <w:color w:val="000000"/>
          <w:sz w:val="28"/>
          <w:szCs w:val="28"/>
        </w:rPr>
      </w:pPr>
    </w:p>
    <w:p w:rsidR="00DB7363" w:rsidRDefault="00DB7363" w:rsidP="00DE4B88">
      <w:pPr>
        <w:shd w:val="clear" w:color="auto" w:fill="FFFFFF"/>
        <w:spacing w:line="360" w:lineRule="auto"/>
        <w:ind w:firstLine="709"/>
        <w:jc w:val="center"/>
        <w:rPr>
          <w:rFonts w:ascii="Times New Roman" w:hAnsi="Times New Roman"/>
          <w:b/>
          <w:color w:val="000000"/>
          <w:sz w:val="28"/>
          <w:szCs w:val="28"/>
        </w:rPr>
      </w:pPr>
    </w:p>
    <w:p w:rsidR="00DE4B88" w:rsidRPr="00DE4B88" w:rsidRDefault="00DB7363" w:rsidP="00DE4B88">
      <w:pPr>
        <w:shd w:val="clear" w:color="auto" w:fill="FFFFFF"/>
        <w:spacing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Тула</w:t>
      </w:r>
      <w:r w:rsidR="00DE4B88" w:rsidRPr="00DE4B88">
        <w:rPr>
          <w:rFonts w:ascii="Times New Roman" w:hAnsi="Times New Roman"/>
          <w:b/>
          <w:color w:val="000000"/>
          <w:sz w:val="28"/>
          <w:szCs w:val="28"/>
        </w:rPr>
        <w:t xml:space="preserve"> 20</w:t>
      </w:r>
      <w:r w:rsidR="009C14EC">
        <w:rPr>
          <w:rFonts w:ascii="Times New Roman" w:hAnsi="Times New Roman"/>
          <w:b/>
          <w:color w:val="000000"/>
          <w:sz w:val="28"/>
          <w:szCs w:val="28"/>
        </w:rPr>
        <w:t>1</w:t>
      </w:r>
      <w:r>
        <w:rPr>
          <w:rFonts w:ascii="Times New Roman" w:hAnsi="Times New Roman"/>
          <w:b/>
          <w:color w:val="000000"/>
          <w:sz w:val="28"/>
          <w:szCs w:val="28"/>
        </w:rPr>
        <w:t>8</w:t>
      </w:r>
    </w:p>
    <w:p w:rsidR="00F37069" w:rsidRPr="00803615" w:rsidRDefault="00F37069" w:rsidP="00F37069">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sidRPr="00803615">
        <w:rPr>
          <w:rFonts w:ascii="Times New Roman" w:eastAsia="Times New Roman" w:hAnsi="Times New Roman"/>
          <w:b/>
          <w:bCs/>
          <w:sz w:val="24"/>
          <w:szCs w:val="24"/>
          <w:lang w:eastAsia="ru-RU"/>
        </w:rPr>
        <w:lastRenderedPageBreak/>
        <w:t>Пояснительная записка</w:t>
      </w:r>
    </w:p>
    <w:p w:rsidR="00F37069" w:rsidRPr="00803615" w:rsidRDefault="00F37069" w:rsidP="00F37069">
      <w:pPr>
        <w:spacing w:after="0"/>
        <w:ind w:firstLine="567"/>
        <w:jc w:val="both"/>
        <w:outlineLvl w:val="1"/>
        <w:rPr>
          <w:rFonts w:ascii="Times New Roman" w:eastAsia="Times New Roman" w:hAnsi="Times New Roman"/>
          <w:bCs/>
          <w:sz w:val="24"/>
          <w:szCs w:val="24"/>
          <w:lang w:eastAsia="ru-RU"/>
        </w:rPr>
      </w:pPr>
      <w:r w:rsidRPr="00803615">
        <w:rPr>
          <w:rFonts w:ascii="Times New Roman" w:eastAsia="Times New Roman" w:hAnsi="Times New Roman"/>
          <w:bCs/>
          <w:sz w:val="24"/>
          <w:szCs w:val="24"/>
          <w:lang w:eastAsia="ru-RU"/>
        </w:rPr>
        <w:t>На экзамене по биологии поступающий в высшее учебное заведение должен показать:</w:t>
      </w:r>
    </w:p>
    <w:p w:rsidR="00F37069" w:rsidRPr="00803615" w:rsidRDefault="00F37069" w:rsidP="00F37069">
      <w:pPr>
        <w:spacing w:after="0"/>
        <w:ind w:firstLine="567"/>
        <w:jc w:val="both"/>
        <w:outlineLvl w:val="1"/>
        <w:rPr>
          <w:rFonts w:ascii="Times New Roman" w:eastAsia="Times New Roman" w:hAnsi="Times New Roman"/>
          <w:bCs/>
          <w:sz w:val="24"/>
          <w:szCs w:val="24"/>
          <w:lang w:eastAsia="ru-RU"/>
        </w:rPr>
      </w:pPr>
      <w:r w:rsidRPr="00803615">
        <w:rPr>
          <w:rFonts w:ascii="Times New Roman" w:eastAsia="Times New Roman" w:hAnsi="Times New Roman"/>
          <w:bCs/>
          <w:sz w:val="24"/>
          <w:szCs w:val="24"/>
          <w:lang w:eastAsia="ru-RU"/>
        </w:rPr>
        <w:t>- знание основных понятий, ведущих идей, закономерностей и законов, составляющих ядро биологического образования: клеточная теория; взаимосвязь строения и функции организма; уровни организации живой природы; учение об эволюции органического мира, многообразии и классификации организмов; экологические закономерности;</w:t>
      </w:r>
    </w:p>
    <w:p w:rsidR="00F37069" w:rsidRPr="00803615" w:rsidRDefault="00F37069" w:rsidP="00F37069">
      <w:pPr>
        <w:spacing w:after="0"/>
        <w:ind w:firstLine="567"/>
        <w:jc w:val="both"/>
        <w:outlineLvl w:val="1"/>
        <w:rPr>
          <w:rFonts w:ascii="Times New Roman" w:eastAsia="Times New Roman" w:hAnsi="Times New Roman"/>
          <w:bCs/>
          <w:sz w:val="24"/>
          <w:szCs w:val="24"/>
          <w:lang w:eastAsia="ru-RU"/>
        </w:rPr>
      </w:pPr>
      <w:r w:rsidRPr="00803615">
        <w:rPr>
          <w:rFonts w:ascii="Times New Roman" w:eastAsia="Times New Roman" w:hAnsi="Times New Roman"/>
          <w:bCs/>
          <w:sz w:val="24"/>
          <w:szCs w:val="24"/>
          <w:lang w:eastAsia="ru-RU"/>
        </w:rPr>
        <w:t>- умение обосновывать выводы, используя биологические термины, объяснять явления природы, применять знания в практической деятельности.</w:t>
      </w:r>
    </w:p>
    <w:p w:rsidR="00F37069" w:rsidRPr="00803615" w:rsidRDefault="00F37069" w:rsidP="00F37069">
      <w:pPr>
        <w:spacing w:after="0"/>
        <w:ind w:firstLine="567"/>
        <w:jc w:val="both"/>
        <w:outlineLvl w:val="1"/>
        <w:rPr>
          <w:rFonts w:ascii="Times New Roman" w:eastAsia="Times New Roman" w:hAnsi="Times New Roman"/>
          <w:bCs/>
          <w:sz w:val="24"/>
          <w:szCs w:val="24"/>
          <w:lang w:eastAsia="ru-RU"/>
        </w:rPr>
      </w:pPr>
      <w:proofErr w:type="gramStart"/>
      <w:r w:rsidRPr="00803615">
        <w:rPr>
          <w:rFonts w:ascii="Times New Roman" w:eastAsia="Times New Roman" w:hAnsi="Times New Roman"/>
          <w:bCs/>
          <w:sz w:val="24"/>
          <w:szCs w:val="24"/>
          <w:lang w:eastAsia="ru-RU"/>
        </w:rPr>
        <w:t>В связи с этим абитуриенты при подготовке к вступительному экзамену по биологии</w:t>
      </w:r>
      <w:proofErr w:type="gramEnd"/>
      <w:r w:rsidRPr="00803615">
        <w:rPr>
          <w:rFonts w:ascii="Times New Roman" w:eastAsia="Times New Roman" w:hAnsi="Times New Roman"/>
          <w:bCs/>
          <w:sz w:val="24"/>
          <w:szCs w:val="24"/>
          <w:lang w:eastAsia="ru-RU"/>
        </w:rPr>
        <w:t xml:space="preserve"> должны обратить особое внимание на следующие разделы: </w:t>
      </w:r>
    </w:p>
    <w:p w:rsidR="00F37069" w:rsidRPr="00803615" w:rsidRDefault="00F37069" w:rsidP="00F37069">
      <w:pPr>
        <w:spacing w:after="0"/>
        <w:ind w:firstLine="426"/>
        <w:jc w:val="both"/>
        <w:outlineLvl w:val="4"/>
        <w:rPr>
          <w:rFonts w:ascii="Times New Roman" w:eastAsia="Times New Roman" w:hAnsi="Times New Roman"/>
          <w:b/>
          <w:bCs/>
          <w:color w:val="000000"/>
          <w:sz w:val="24"/>
          <w:szCs w:val="24"/>
          <w:lang w:eastAsia="ru-RU"/>
        </w:rPr>
      </w:pPr>
    </w:p>
    <w:p w:rsidR="00F37069" w:rsidRPr="00803615" w:rsidRDefault="00F37069" w:rsidP="00F37069">
      <w:pPr>
        <w:autoSpaceDE w:val="0"/>
        <w:autoSpaceDN w:val="0"/>
        <w:adjustRightInd w:val="0"/>
        <w:spacing w:after="0"/>
        <w:ind w:firstLine="567"/>
        <w:jc w:val="center"/>
        <w:rPr>
          <w:rFonts w:ascii="Times New Roman" w:hAnsi="Times New Roman"/>
          <w:b/>
          <w:bCs/>
          <w:sz w:val="24"/>
          <w:szCs w:val="24"/>
        </w:rPr>
      </w:pPr>
      <w:r w:rsidRPr="00803615">
        <w:rPr>
          <w:rFonts w:ascii="Times New Roman" w:hAnsi="Times New Roman"/>
          <w:b/>
          <w:bCs/>
          <w:sz w:val="24"/>
          <w:szCs w:val="24"/>
        </w:rPr>
        <w:t>Биология как наука. Методы научного познания</w:t>
      </w:r>
    </w:p>
    <w:p w:rsidR="00F37069" w:rsidRPr="00803615" w:rsidRDefault="00F37069" w:rsidP="00F37069">
      <w:pPr>
        <w:autoSpaceDE w:val="0"/>
        <w:autoSpaceDN w:val="0"/>
        <w:adjustRightInd w:val="0"/>
        <w:spacing w:after="0"/>
        <w:ind w:firstLine="567"/>
        <w:jc w:val="both"/>
        <w:rPr>
          <w:rFonts w:ascii="Times New Roman" w:eastAsiaTheme="minorHAnsi" w:hAnsi="Times New Roman"/>
          <w:sz w:val="24"/>
          <w:szCs w:val="24"/>
        </w:rPr>
      </w:pPr>
      <w:r w:rsidRPr="00803615">
        <w:rPr>
          <w:rFonts w:ascii="Times New Roman" w:eastAsiaTheme="minorHAnsi" w:hAnsi="Times New Roman"/>
          <w:sz w:val="24"/>
          <w:szCs w:val="24"/>
        </w:rPr>
        <w:t>Биология как наука, ее достижения, методы познания живой природы. Роль</w:t>
      </w:r>
    </w:p>
    <w:p w:rsidR="00F37069" w:rsidRPr="00803615" w:rsidRDefault="00F37069" w:rsidP="00F37069">
      <w:pPr>
        <w:autoSpaceDE w:val="0"/>
        <w:autoSpaceDN w:val="0"/>
        <w:adjustRightInd w:val="0"/>
        <w:spacing w:after="0"/>
        <w:jc w:val="both"/>
        <w:rPr>
          <w:rFonts w:ascii="Times New Roman" w:hAnsi="Times New Roman"/>
          <w:b/>
          <w:bCs/>
          <w:sz w:val="24"/>
          <w:szCs w:val="24"/>
        </w:rPr>
      </w:pPr>
      <w:r w:rsidRPr="00803615">
        <w:rPr>
          <w:rFonts w:ascii="Times New Roman" w:eastAsiaTheme="minorHAnsi" w:hAnsi="Times New Roman"/>
          <w:sz w:val="24"/>
          <w:szCs w:val="24"/>
        </w:rPr>
        <w:t xml:space="preserve">биологии в формировании современной естественнонаучной картины мира.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 </w:t>
      </w:r>
      <w:r w:rsidRPr="00803615">
        <w:rPr>
          <w:rFonts w:ascii="Times New Roman" w:hAnsi="Times New Roman"/>
          <w:sz w:val="24"/>
          <w:szCs w:val="24"/>
        </w:rPr>
        <w:t>биологии в формировании современной естественнонаучной картины мира.</w:t>
      </w:r>
    </w:p>
    <w:p w:rsidR="00F37069" w:rsidRPr="00803615" w:rsidRDefault="00F37069" w:rsidP="00F37069">
      <w:pPr>
        <w:spacing w:after="0" w:line="240" w:lineRule="auto"/>
        <w:ind w:firstLine="567"/>
        <w:jc w:val="center"/>
        <w:rPr>
          <w:rFonts w:ascii="Times New Roman" w:hAnsi="Times New Roman"/>
          <w:b/>
          <w:bCs/>
          <w:sz w:val="24"/>
          <w:szCs w:val="24"/>
        </w:rPr>
      </w:pPr>
      <w:r w:rsidRPr="00803615">
        <w:rPr>
          <w:rFonts w:ascii="Times New Roman" w:hAnsi="Times New Roman"/>
          <w:b/>
          <w:bCs/>
          <w:sz w:val="24"/>
          <w:szCs w:val="24"/>
        </w:rPr>
        <w:t>Клетка как биологическая система</w:t>
      </w:r>
    </w:p>
    <w:p w:rsidR="00F37069" w:rsidRPr="00803615" w:rsidRDefault="00F37069" w:rsidP="00F37069">
      <w:pPr>
        <w:autoSpaceDE w:val="0"/>
        <w:autoSpaceDN w:val="0"/>
        <w:adjustRightInd w:val="0"/>
        <w:spacing w:after="0" w:line="240" w:lineRule="auto"/>
        <w:ind w:firstLine="567"/>
        <w:jc w:val="both"/>
        <w:rPr>
          <w:rFonts w:ascii="Times New Roman" w:eastAsiaTheme="minorHAnsi" w:hAnsi="Times New Roman"/>
          <w:sz w:val="24"/>
          <w:szCs w:val="24"/>
        </w:rPr>
      </w:pPr>
      <w:r w:rsidRPr="00803615">
        <w:rPr>
          <w:rFonts w:ascii="Times New Roman" w:eastAsiaTheme="minorHAnsi" w:hAnsi="Times New Roman"/>
          <w:sz w:val="24"/>
          <w:szCs w:val="24"/>
        </w:rPr>
        <w:t>Современная клеточная теория, её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w:t>
      </w:r>
    </w:p>
    <w:p w:rsidR="00F37069" w:rsidRPr="00803615" w:rsidRDefault="00F37069" w:rsidP="00F37069">
      <w:pPr>
        <w:autoSpaceDE w:val="0"/>
        <w:autoSpaceDN w:val="0"/>
        <w:adjustRightInd w:val="0"/>
        <w:spacing w:after="0"/>
        <w:jc w:val="both"/>
        <w:rPr>
          <w:rFonts w:ascii="Times New Roman" w:eastAsiaTheme="minorHAnsi" w:hAnsi="Times New Roman"/>
          <w:sz w:val="24"/>
          <w:szCs w:val="24"/>
        </w:rPr>
      </w:pPr>
      <w:r w:rsidRPr="00803615">
        <w:rPr>
          <w:rFonts w:ascii="Times New Roman" w:eastAsiaTheme="minorHAnsi" w:hAnsi="Times New Roman"/>
          <w:sz w:val="24"/>
          <w:szCs w:val="24"/>
        </w:rPr>
        <w:t xml:space="preserve">доказательство родства живой природы. Многообразие клеток. Прокариоты и эукариоты. Сравнительная характеристика клеток растений, животных, бактерий, </w:t>
      </w:r>
      <w:proofErr w:type="spellStart"/>
      <w:r w:rsidRPr="00803615">
        <w:rPr>
          <w:rFonts w:ascii="Times New Roman" w:eastAsiaTheme="minorHAnsi" w:hAnsi="Times New Roman"/>
          <w:sz w:val="24"/>
          <w:szCs w:val="24"/>
        </w:rPr>
        <w:t>грибов</w:t>
      </w:r>
      <w:proofErr w:type="gramStart"/>
      <w:r w:rsidRPr="00803615">
        <w:rPr>
          <w:rFonts w:ascii="Times New Roman" w:eastAsiaTheme="minorHAnsi" w:hAnsi="Times New Roman"/>
          <w:sz w:val="24"/>
          <w:szCs w:val="24"/>
        </w:rPr>
        <w:t>.Х</w:t>
      </w:r>
      <w:proofErr w:type="gramEnd"/>
      <w:r w:rsidRPr="00803615">
        <w:rPr>
          <w:rFonts w:ascii="Times New Roman" w:eastAsiaTheme="minorHAnsi" w:hAnsi="Times New Roman"/>
          <w:sz w:val="24"/>
          <w:szCs w:val="24"/>
        </w:rPr>
        <w:t>имический</w:t>
      </w:r>
      <w:proofErr w:type="spellEnd"/>
      <w:r w:rsidRPr="00803615">
        <w:rPr>
          <w:rFonts w:ascii="Times New Roman" w:eastAsiaTheme="minorHAnsi" w:hAnsi="Times New Roman"/>
          <w:sz w:val="24"/>
          <w:szCs w:val="24"/>
        </w:rPr>
        <w:t xml:space="preserve">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w:t>
      </w:r>
      <w:proofErr w:type="gramStart"/>
      <w:r w:rsidRPr="00803615">
        <w:rPr>
          <w:rFonts w:ascii="Times New Roman" w:eastAsiaTheme="minorHAnsi" w:hAnsi="Times New Roman"/>
          <w:sz w:val="24"/>
          <w:szCs w:val="24"/>
        </w:rPr>
        <w:t>ств в кл</w:t>
      </w:r>
      <w:proofErr w:type="gramEnd"/>
      <w:r w:rsidRPr="00803615">
        <w:rPr>
          <w:rFonts w:ascii="Times New Roman" w:eastAsiaTheme="minorHAnsi" w:hAnsi="Times New Roman"/>
          <w:sz w:val="24"/>
          <w:szCs w:val="24"/>
        </w:rPr>
        <w:t xml:space="preserve">етке и организме человека. Строение клетки. Взаимосвязь строения и функций частей и органоидов клетки – основа ее целостности. Обмен веществ и превращения энергии – свойства живых организмов. Энергетический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w:t>
      </w:r>
      <w:proofErr w:type="spellStart"/>
      <w:r w:rsidRPr="00803615">
        <w:rPr>
          <w:rFonts w:ascii="Times New Roman" w:eastAsiaTheme="minorHAnsi" w:hAnsi="Times New Roman"/>
          <w:sz w:val="24"/>
          <w:szCs w:val="24"/>
        </w:rPr>
        <w:t>темновые</w:t>
      </w:r>
      <w:proofErr w:type="spellEnd"/>
      <w:r w:rsidRPr="00803615">
        <w:rPr>
          <w:rFonts w:ascii="Times New Roman" w:eastAsiaTheme="minorHAnsi" w:hAnsi="Times New Roman"/>
          <w:sz w:val="24"/>
          <w:szCs w:val="24"/>
        </w:rPr>
        <w:t xml:space="preserve"> реакции фотосинтеза, их взаимосвязь. Хемосинтез. Роль </w:t>
      </w:r>
      <w:proofErr w:type="spellStart"/>
      <w:r w:rsidRPr="00803615">
        <w:rPr>
          <w:rFonts w:ascii="Times New Roman" w:eastAsiaTheme="minorHAnsi" w:hAnsi="Times New Roman"/>
          <w:sz w:val="24"/>
          <w:szCs w:val="24"/>
        </w:rPr>
        <w:t>хемосинтезирующих</w:t>
      </w:r>
      <w:proofErr w:type="spellEnd"/>
      <w:r w:rsidRPr="00803615">
        <w:rPr>
          <w:rFonts w:ascii="Times New Roman" w:eastAsiaTheme="minorHAnsi" w:hAnsi="Times New Roman"/>
          <w:sz w:val="24"/>
          <w:szCs w:val="24"/>
        </w:rPr>
        <w:t xml:space="preserve"> бактерий на Земле. Генетическая информация в клетке. Гены, генетический код и его свойства. Матричный характер реакций биосинтеза. Биосинтез белка и нуклеиновых кислот. Клетка – генетическая единица живого. Хромосомы,  их строение (форма и размеры) и функции. Число хромосом и их видовое постоянство. Соматические</w:t>
      </w:r>
    </w:p>
    <w:p w:rsidR="00F37069" w:rsidRPr="00803615" w:rsidRDefault="00F37069" w:rsidP="00F37069">
      <w:pPr>
        <w:autoSpaceDE w:val="0"/>
        <w:autoSpaceDN w:val="0"/>
        <w:adjustRightInd w:val="0"/>
        <w:spacing w:after="0"/>
        <w:jc w:val="both"/>
        <w:rPr>
          <w:rFonts w:ascii="Times New Roman" w:hAnsi="Times New Roman"/>
          <w:b/>
          <w:bCs/>
          <w:sz w:val="24"/>
          <w:szCs w:val="24"/>
        </w:rPr>
      </w:pPr>
      <w:r w:rsidRPr="00803615">
        <w:rPr>
          <w:rFonts w:ascii="Times New Roman" w:eastAsiaTheme="minorHAnsi" w:hAnsi="Times New Roman"/>
          <w:sz w:val="24"/>
          <w:szCs w:val="24"/>
        </w:rPr>
        <w:t>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rsidR="00F37069" w:rsidRPr="00803615" w:rsidRDefault="00F37069" w:rsidP="00F37069">
      <w:pPr>
        <w:autoSpaceDE w:val="0"/>
        <w:autoSpaceDN w:val="0"/>
        <w:adjustRightInd w:val="0"/>
        <w:spacing w:after="0"/>
        <w:ind w:firstLine="567"/>
        <w:jc w:val="center"/>
        <w:rPr>
          <w:rFonts w:ascii="Times New Roman" w:hAnsi="Times New Roman"/>
          <w:b/>
          <w:bCs/>
          <w:sz w:val="24"/>
          <w:szCs w:val="24"/>
        </w:rPr>
      </w:pPr>
      <w:r w:rsidRPr="00803615">
        <w:rPr>
          <w:rFonts w:ascii="Times New Roman" w:hAnsi="Times New Roman"/>
          <w:b/>
          <w:bCs/>
          <w:sz w:val="24"/>
          <w:szCs w:val="24"/>
        </w:rPr>
        <w:t>Организм как биологическая система</w:t>
      </w:r>
    </w:p>
    <w:p w:rsidR="00F37069" w:rsidRPr="00803615" w:rsidRDefault="00F37069" w:rsidP="00F37069">
      <w:pPr>
        <w:autoSpaceDE w:val="0"/>
        <w:autoSpaceDN w:val="0"/>
        <w:adjustRightInd w:val="0"/>
        <w:spacing w:after="0"/>
        <w:ind w:firstLine="567"/>
        <w:jc w:val="both"/>
        <w:rPr>
          <w:rFonts w:ascii="Times New Roman" w:eastAsiaTheme="minorHAnsi" w:hAnsi="Times New Roman"/>
          <w:sz w:val="24"/>
          <w:szCs w:val="24"/>
        </w:rPr>
      </w:pPr>
      <w:r w:rsidRPr="00803615">
        <w:rPr>
          <w:rFonts w:ascii="Times New Roman" w:eastAsiaTheme="minorHAnsi" w:hAnsi="Times New Roman"/>
          <w:sz w:val="24"/>
          <w:szCs w:val="24"/>
        </w:rPr>
        <w:t>Разнообразие организмов: одноклеточные и многоклеточные; автотрофы,</w:t>
      </w:r>
    </w:p>
    <w:p w:rsidR="00F37069" w:rsidRPr="00803615" w:rsidRDefault="00F37069" w:rsidP="00F37069">
      <w:pPr>
        <w:autoSpaceDE w:val="0"/>
        <w:autoSpaceDN w:val="0"/>
        <w:adjustRightInd w:val="0"/>
        <w:spacing w:after="0"/>
        <w:jc w:val="both"/>
        <w:rPr>
          <w:rFonts w:ascii="Times New Roman" w:hAnsi="Times New Roman"/>
          <w:b/>
          <w:bCs/>
          <w:sz w:val="24"/>
          <w:szCs w:val="24"/>
        </w:rPr>
      </w:pPr>
      <w:r w:rsidRPr="00803615">
        <w:rPr>
          <w:rFonts w:ascii="Times New Roman" w:eastAsiaTheme="minorHAnsi" w:hAnsi="Times New Roman"/>
          <w:sz w:val="24"/>
          <w:szCs w:val="24"/>
        </w:rPr>
        <w:t xml:space="preserve">гетеротрофы, аэробы, анаэробы.  Воспроизведение организмов, его значение. Способы размножения, сходство и отличие полового и бесполого размножения. Оплодотворение у </w:t>
      </w:r>
      <w:r w:rsidRPr="00803615">
        <w:rPr>
          <w:rFonts w:ascii="Times New Roman" w:eastAsiaTheme="minorHAnsi" w:hAnsi="Times New Roman"/>
          <w:sz w:val="24"/>
          <w:szCs w:val="24"/>
        </w:rPr>
        <w:lastRenderedPageBreak/>
        <w:t>цветковых растений и позвоночных животных. Внешнее и внутреннее оплодотворение. Онтогенез и присущие ему закономерности. Эмбриональное и постэмбриональное развитие организмов. Причины нарушения развития организмов.  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Закономерности наследственности, их цитологические основы. Закономерности наследования, установленные Г.Менделем, их цитологические основы (мон</w:t>
      </w:r>
      <w:proofErr w:type="gramStart"/>
      <w:r w:rsidRPr="00803615">
        <w:rPr>
          <w:rFonts w:ascii="Times New Roman" w:eastAsiaTheme="minorHAnsi" w:hAnsi="Times New Roman"/>
          <w:sz w:val="24"/>
          <w:szCs w:val="24"/>
        </w:rPr>
        <w:t>о-</w:t>
      </w:r>
      <w:proofErr w:type="gramEnd"/>
      <w:r w:rsidRPr="00803615">
        <w:rPr>
          <w:rFonts w:ascii="Times New Roman" w:eastAsiaTheme="minorHAnsi" w:hAnsi="Times New Roman"/>
          <w:sz w:val="24"/>
          <w:szCs w:val="24"/>
        </w:rPr>
        <w:t xml:space="preserve"> и </w:t>
      </w:r>
      <w:proofErr w:type="spellStart"/>
      <w:r w:rsidRPr="00803615">
        <w:rPr>
          <w:rFonts w:ascii="Times New Roman" w:eastAsiaTheme="minorHAnsi" w:hAnsi="Times New Roman"/>
          <w:sz w:val="24"/>
          <w:szCs w:val="24"/>
        </w:rPr>
        <w:t>дигибридное</w:t>
      </w:r>
      <w:proofErr w:type="spellEnd"/>
      <w:r w:rsidRPr="00803615">
        <w:rPr>
          <w:rFonts w:ascii="Times New Roman" w:eastAsiaTheme="minorHAnsi" w:hAnsi="Times New Roman"/>
          <w:sz w:val="24"/>
          <w:szCs w:val="24"/>
        </w:rPr>
        <w:t xml:space="preserve"> скрещивание). Законы Т.Моргана: сцепленное наследование признаков, 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 Закономерности изменчивости. Ненаследственная (</w:t>
      </w:r>
      <w:proofErr w:type="spellStart"/>
      <w:r w:rsidRPr="00803615">
        <w:rPr>
          <w:rFonts w:ascii="Times New Roman" w:eastAsiaTheme="minorHAnsi" w:hAnsi="Times New Roman"/>
          <w:sz w:val="24"/>
          <w:szCs w:val="24"/>
        </w:rPr>
        <w:t>модификационная</w:t>
      </w:r>
      <w:proofErr w:type="spellEnd"/>
      <w:r w:rsidRPr="00803615">
        <w:rPr>
          <w:rFonts w:ascii="Times New Roman" w:eastAsiaTheme="minorHAnsi" w:hAnsi="Times New Roman"/>
          <w:sz w:val="24"/>
          <w:szCs w:val="24"/>
        </w:rPr>
        <w:t>)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эволюции</w:t>
      </w:r>
    </w:p>
    <w:p w:rsidR="00F37069" w:rsidRPr="00803615" w:rsidRDefault="00F37069" w:rsidP="00F37069">
      <w:pPr>
        <w:autoSpaceDE w:val="0"/>
        <w:autoSpaceDN w:val="0"/>
        <w:adjustRightInd w:val="0"/>
        <w:spacing w:after="0"/>
        <w:jc w:val="both"/>
        <w:rPr>
          <w:rFonts w:ascii="Times New Roman" w:eastAsiaTheme="minorHAnsi" w:hAnsi="Times New Roman"/>
          <w:sz w:val="24"/>
          <w:szCs w:val="24"/>
        </w:rPr>
      </w:pPr>
      <w:r w:rsidRPr="00803615">
        <w:rPr>
          <w:rFonts w:ascii="Times New Roman" w:eastAsiaTheme="minorHAnsi" w:hAnsi="Times New Roman"/>
          <w:sz w:val="24"/>
          <w:szCs w:val="24"/>
        </w:rPr>
        <w:t>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w:t>
      </w:r>
    </w:p>
    <w:p w:rsidR="00F37069" w:rsidRPr="00803615" w:rsidRDefault="00F37069" w:rsidP="00F37069">
      <w:pPr>
        <w:autoSpaceDE w:val="0"/>
        <w:autoSpaceDN w:val="0"/>
        <w:adjustRightInd w:val="0"/>
        <w:spacing w:after="0"/>
        <w:jc w:val="both"/>
        <w:rPr>
          <w:rFonts w:ascii="Times New Roman" w:eastAsiaTheme="minorHAnsi" w:hAnsi="Times New Roman"/>
          <w:sz w:val="24"/>
          <w:szCs w:val="24"/>
        </w:rPr>
      </w:pPr>
      <w:r w:rsidRPr="00803615">
        <w:rPr>
          <w:rFonts w:ascii="Times New Roman" w:eastAsiaTheme="minorHAnsi" w:hAnsi="Times New Roman"/>
          <w:sz w:val="24"/>
          <w:szCs w:val="24"/>
        </w:rPr>
        <w:t>и оценка возможных последствий их влияния на собственный организм. Селекция, её задачи и практическое значение. Вклад Н.И. Вавилова в развитие</w:t>
      </w:r>
    </w:p>
    <w:p w:rsidR="00F37069" w:rsidRPr="00803615" w:rsidRDefault="00F37069" w:rsidP="00F37069">
      <w:pPr>
        <w:autoSpaceDE w:val="0"/>
        <w:autoSpaceDN w:val="0"/>
        <w:adjustRightInd w:val="0"/>
        <w:spacing w:after="0"/>
        <w:jc w:val="both"/>
        <w:rPr>
          <w:rFonts w:ascii="Times New Roman" w:hAnsi="Times New Roman"/>
          <w:b/>
          <w:bCs/>
          <w:sz w:val="24"/>
          <w:szCs w:val="24"/>
        </w:rPr>
      </w:pPr>
      <w:r w:rsidRPr="00803615">
        <w:rPr>
          <w:rFonts w:ascii="Times New Roman" w:eastAsiaTheme="minorHAnsi" w:hAnsi="Times New Roman"/>
          <w:sz w:val="24"/>
          <w:szCs w:val="24"/>
        </w:rPr>
        <w:t>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 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развития некоторых исследований в биотехнологии (клонирование человека, направленные изменения генома).</w:t>
      </w:r>
    </w:p>
    <w:p w:rsidR="00F37069" w:rsidRPr="00803615" w:rsidRDefault="00F37069" w:rsidP="00F37069">
      <w:pPr>
        <w:autoSpaceDE w:val="0"/>
        <w:autoSpaceDN w:val="0"/>
        <w:adjustRightInd w:val="0"/>
        <w:spacing w:after="0"/>
        <w:ind w:firstLine="567"/>
        <w:jc w:val="center"/>
        <w:rPr>
          <w:rFonts w:ascii="Times New Roman" w:hAnsi="Times New Roman"/>
          <w:b/>
          <w:bCs/>
          <w:sz w:val="24"/>
          <w:szCs w:val="24"/>
        </w:rPr>
      </w:pPr>
      <w:r w:rsidRPr="00803615">
        <w:rPr>
          <w:rFonts w:ascii="Times New Roman" w:hAnsi="Times New Roman"/>
          <w:b/>
          <w:bCs/>
          <w:sz w:val="24"/>
          <w:szCs w:val="24"/>
        </w:rPr>
        <w:t>Система и многообразие органического мира</w:t>
      </w:r>
    </w:p>
    <w:p w:rsidR="00F37069" w:rsidRPr="00803615" w:rsidRDefault="00F37069" w:rsidP="00F37069">
      <w:pPr>
        <w:autoSpaceDE w:val="0"/>
        <w:autoSpaceDN w:val="0"/>
        <w:adjustRightInd w:val="0"/>
        <w:spacing w:after="0"/>
        <w:ind w:firstLine="567"/>
        <w:jc w:val="both"/>
        <w:rPr>
          <w:rFonts w:ascii="Times New Roman" w:hAnsi="Times New Roman"/>
          <w:b/>
          <w:bCs/>
          <w:sz w:val="24"/>
          <w:szCs w:val="24"/>
        </w:rPr>
      </w:pPr>
      <w:r w:rsidRPr="00803615">
        <w:rPr>
          <w:rFonts w:ascii="Times New Roman" w:eastAsiaTheme="minorHAnsi" w:hAnsi="Times New Roman"/>
          <w:sz w:val="24"/>
          <w:szCs w:val="24"/>
        </w:rPr>
        <w:t xml:space="preserve">Многообразие организмов. Значение работ К. Линнея и Ж-Б. Ламарка. </w:t>
      </w:r>
      <w:proofErr w:type="gramStart"/>
      <w:r w:rsidRPr="00803615">
        <w:rPr>
          <w:rFonts w:ascii="Times New Roman" w:eastAsiaTheme="minorHAnsi" w:hAnsi="Times New Roman"/>
          <w:sz w:val="24"/>
          <w:szCs w:val="24"/>
        </w:rPr>
        <w:t>Основные систематические (таксономические) категории: вид, род, семейство, отряд (порядок), класс, тип (отдел), царство; их соподчиненность.</w:t>
      </w:r>
      <w:proofErr w:type="gramEnd"/>
      <w:r w:rsidRPr="00803615">
        <w:rPr>
          <w:rFonts w:ascii="Times New Roman" w:eastAsiaTheme="minorHAnsi" w:hAnsi="Times New Roman"/>
          <w:sz w:val="24"/>
          <w:szCs w:val="24"/>
        </w:rPr>
        <w:t xml:space="preserve"> Вирусы — неклеточные формы жизни. Меры профилактики распространения вирусных заболеваний. 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 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Многообразие растений. Основные отделы растений. Классы покрытосеменных, роль растений в природе и жизни человека. Царство животных. Одноклеточные и многоклеточные животные. Характеристика основных типов </w:t>
      </w:r>
      <w:r w:rsidRPr="00803615">
        <w:rPr>
          <w:rFonts w:ascii="Times New Roman" w:eastAsiaTheme="minorHAnsi" w:hAnsi="Times New Roman"/>
          <w:sz w:val="24"/>
          <w:szCs w:val="24"/>
        </w:rPr>
        <w:lastRenderedPageBreak/>
        <w:t>беспозвоночных, классов членистоногих. Особенности строения, жизнедеятельности, размножения, роль в природе и жизни человека. Хордовые животные. Характеристика основных классов. Роль в природе и жизни человека. Распознавание (на рисунках) органов и систем органов у животных.</w:t>
      </w:r>
    </w:p>
    <w:p w:rsidR="00F37069" w:rsidRPr="00803615" w:rsidRDefault="00F37069" w:rsidP="00F37069">
      <w:pPr>
        <w:autoSpaceDE w:val="0"/>
        <w:autoSpaceDN w:val="0"/>
        <w:adjustRightInd w:val="0"/>
        <w:spacing w:after="0"/>
        <w:ind w:firstLine="567"/>
        <w:jc w:val="center"/>
        <w:rPr>
          <w:rFonts w:ascii="Times New Roman" w:hAnsi="Times New Roman"/>
          <w:b/>
          <w:bCs/>
          <w:sz w:val="24"/>
          <w:szCs w:val="24"/>
        </w:rPr>
      </w:pPr>
      <w:r w:rsidRPr="00803615">
        <w:rPr>
          <w:rFonts w:ascii="Times New Roman" w:hAnsi="Times New Roman"/>
          <w:b/>
          <w:bCs/>
          <w:sz w:val="24"/>
          <w:szCs w:val="24"/>
        </w:rPr>
        <w:t>Организм человека и его здоровье</w:t>
      </w:r>
    </w:p>
    <w:p w:rsidR="00F37069" w:rsidRPr="00803615" w:rsidRDefault="00F37069" w:rsidP="00F37069">
      <w:pPr>
        <w:autoSpaceDE w:val="0"/>
        <w:autoSpaceDN w:val="0"/>
        <w:adjustRightInd w:val="0"/>
        <w:spacing w:after="0"/>
        <w:ind w:firstLine="567"/>
        <w:jc w:val="both"/>
        <w:rPr>
          <w:rFonts w:ascii="Times New Roman" w:eastAsiaTheme="minorHAnsi" w:hAnsi="Times New Roman"/>
          <w:sz w:val="24"/>
          <w:szCs w:val="24"/>
        </w:rPr>
      </w:pPr>
      <w:r w:rsidRPr="00803615">
        <w:rPr>
          <w:rFonts w:ascii="Times New Roman" w:eastAsiaTheme="minorHAnsi" w:hAnsi="Times New Roman"/>
          <w:sz w:val="24"/>
          <w:szCs w:val="24"/>
        </w:rPr>
        <w:t>Ткани. Строение и жизнедеятельность органов и систем органов: пищеварения, дыхания, выделения. Распознавание (на рисунках) тканей, органов, систем органов. Строение и жизнедеятельность органов и систем органов: порно-</w:t>
      </w:r>
    </w:p>
    <w:p w:rsidR="00F37069" w:rsidRPr="00803615" w:rsidRDefault="00F37069" w:rsidP="00F37069">
      <w:pPr>
        <w:autoSpaceDE w:val="0"/>
        <w:autoSpaceDN w:val="0"/>
        <w:adjustRightInd w:val="0"/>
        <w:spacing w:after="0"/>
        <w:jc w:val="both"/>
        <w:rPr>
          <w:rFonts w:ascii="Times New Roman" w:eastAsiaTheme="minorHAnsi" w:hAnsi="Times New Roman"/>
          <w:sz w:val="24"/>
          <w:szCs w:val="24"/>
        </w:rPr>
      </w:pPr>
      <w:proofErr w:type="gramStart"/>
      <w:r w:rsidRPr="00803615">
        <w:rPr>
          <w:rFonts w:ascii="Times New Roman" w:eastAsiaTheme="minorHAnsi" w:hAnsi="Times New Roman"/>
          <w:sz w:val="24"/>
          <w:szCs w:val="24"/>
        </w:rPr>
        <w:t>двигательной</w:t>
      </w:r>
      <w:proofErr w:type="gramEnd"/>
      <w:r w:rsidRPr="00803615">
        <w:rPr>
          <w:rFonts w:ascii="Times New Roman" w:eastAsiaTheme="minorHAnsi" w:hAnsi="Times New Roman"/>
          <w:sz w:val="24"/>
          <w:szCs w:val="24"/>
        </w:rPr>
        <w:t xml:space="preserve">, покровной, кровообращения, </w:t>
      </w:r>
      <w:proofErr w:type="spellStart"/>
      <w:r w:rsidRPr="00803615">
        <w:rPr>
          <w:rFonts w:ascii="Times New Roman" w:eastAsiaTheme="minorHAnsi" w:hAnsi="Times New Roman"/>
          <w:sz w:val="24"/>
          <w:szCs w:val="24"/>
        </w:rPr>
        <w:t>лимфообращения</w:t>
      </w:r>
      <w:proofErr w:type="spellEnd"/>
      <w:r w:rsidRPr="00803615">
        <w:rPr>
          <w:rFonts w:ascii="Times New Roman" w:eastAsiaTheme="minorHAnsi" w:hAnsi="Times New Roman"/>
          <w:sz w:val="24"/>
          <w:szCs w:val="24"/>
        </w:rPr>
        <w:t>. Размножение и развитие человека. Распознавание (на рисунках) органов и систем органов. Внутренняя среда организма человека. Группы крови. Переливание крови. Иммунитет. Обмен веществ и превращение энергии в организме человека. Витамины. Нервная и эндокринная системы. Нейрогуморальная регуляция процессов жизнедеятельности организма как основа его целостности, связи со средой. Анализаторы. Органы чувств, их роль в организме. Строение и функции.</w:t>
      </w:r>
    </w:p>
    <w:p w:rsidR="00F37069" w:rsidRPr="00803615" w:rsidRDefault="00F37069" w:rsidP="00F37069">
      <w:pPr>
        <w:autoSpaceDE w:val="0"/>
        <w:autoSpaceDN w:val="0"/>
        <w:adjustRightInd w:val="0"/>
        <w:spacing w:after="0"/>
        <w:jc w:val="both"/>
        <w:rPr>
          <w:rFonts w:ascii="Times New Roman" w:eastAsiaTheme="minorHAnsi" w:hAnsi="Times New Roman"/>
          <w:sz w:val="24"/>
          <w:szCs w:val="24"/>
        </w:rPr>
      </w:pPr>
      <w:r w:rsidRPr="00803615">
        <w:rPr>
          <w:rFonts w:ascii="Times New Roman" w:eastAsiaTheme="minorHAnsi" w:hAnsi="Times New Roman"/>
          <w:sz w:val="24"/>
          <w:szCs w:val="24"/>
        </w:rPr>
        <w:t>Высшая нервная деятельность. Сон, его значение. Сознание, память, эмоции,</w:t>
      </w:r>
    </w:p>
    <w:p w:rsidR="00F37069" w:rsidRPr="00803615" w:rsidRDefault="00F37069" w:rsidP="00F37069">
      <w:pPr>
        <w:autoSpaceDE w:val="0"/>
        <w:autoSpaceDN w:val="0"/>
        <w:adjustRightInd w:val="0"/>
        <w:spacing w:after="0"/>
        <w:jc w:val="both"/>
        <w:rPr>
          <w:rFonts w:ascii="Times New Roman" w:hAnsi="Times New Roman"/>
          <w:b/>
          <w:bCs/>
          <w:sz w:val="24"/>
          <w:szCs w:val="24"/>
        </w:rPr>
      </w:pPr>
      <w:r w:rsidRPr="00803615">
        <w:rPr>
          <w:rFonts w:ascii="Times New Roman" w:eastAsiaTheme="minorHAnsi" w:hAnsi="Times New Roman"/>
          <w:sz w:val="24"/>
          <w:szCs w:val="24"/>
        </w:rPr>
        <w:t>речь, мышление. Особенности психики человека. 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(аутотренинг, закаливание, двигательная активность).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 Репродуктивное здоровье человека. Последствия влияния алкоголя, никотина, наркотических веществ на развитие зародыша человека.</w:t>
      </w:r>
    </w:p>
    <w:p w:rsidR="00F37069" w:rsidRPr="00803615" w:rsidRDefault="00F37069" w:rsidP="00F37069">
      <w:pPr>
        <w:autoSpaceDE w:val="0"/>
        <w:autoSpaceDN w:val="0"/>
        <w:adjustRightInd w:val="0"/>
        <w:spacing w:after="0"/>
        <w:ind w:firstLine="567"/>
        <w:jc w:val="center"/>
        <w:rPr>
          <w:rFonts w:ascii="Times New Roman" w:hAnsi="Times New Roman"/>
          <w:b/>
          <w:bCs/>
          <w:sz w:val="24"/>
          <w:szCs w:val="24"/>
        </w:rPr>
      </w:pPr>
      <w:r w:rsidRPr="00803615">
        <w:rPr>
          <w:rFonts w:ascii="Times New Roman" w:hAnsi="Times New Roman"/>
          <w:b/>
          <w:bCs/>
          <w:sz w:val="24"/>
          <w:szCs w:val="24"/>
        </w:rPr>
        <w:t>Эволюция живой природы</w:t>
      </w:r>
    </w:p>
    <w:p w:rsidR="00F37069" w:rsidRPr="00803615" w:rsidRDefault="00F37069" w:rsidP="00F37069">
      <w:pPr>
        <w:spacing w:after="0" w:line="240" w:lineRule="auto"/>
        <w:ind w:firstLine="567"/>
        <w:jc w:val="both"/>
        <w:rPr>
          <w:rFonts w:ascii="Times New Roman" w:hAnsi="Times New Roman"/>
          <w:sz w:val="24"/>
          <w:szCs w:val="24"/>
        </w:rPr>
      </w:pPr>
      <w:r w:rsidRPr="00803615">
        <w:rPr>
          <w:rFonts w:ascii="Times New Roman" w:hAnsi="Times New Roman"/>
          <w:sz w:val="24"/>
          <w:szCs w:val="24"/>
        </w:rPr>
        <w:t xml:space="preserve">Вид, его критерии. Популяция – единица эволюции. </w:t>
      </w:r>
      <w:proofErr w:type="spellStart"/>
      <w:r w:rsidRPr="00803615">
        <w:rPr>
          <w:rFonts w:ascii="Times New Roman" w:hAnsi="Times New Roman"/>
          <w:sz w:val="24"/>
          <w:szCs w:val="24"/>
        </w:rPr>
        <w:t>Микроэволюция</w:t>
      </w:r>
      <w:proofErr w:type="spellEnd"/>
      <w:r w:rsidRPr="00803615">
        <w:rPr>
          <w:rFonts w:ascii="Times New Roman" w:hAnsi="Times New Roman"/>
          <w:sz w:val="24"/>
          <w:szCs w:val="24"/>
        </w:rPr>
        <w:t xml:space="preserve">. Образование новых видов. Способы видообразования. Сохранение многообразия видов как основа устойчивости биосферы. 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w:t>
      </w:r>
      <w:proofErr w:type="spellStart"/>
      <w:r w:rsidRPr="00803615">
        <w:rPr>
          <w:rFonts w:ascii="Times New Roman" w:hAnsi="Times New Roman"/>
          <w:sz w:val="24"/>
          <w:szCs w:val="24"/>
        </w:rPr>
        <w:t>С.С.Четверикова</w:t>
      </w:r>
      <w:proofErr w:type="spellEnd"/>
      <w:r w:rsidRPr="00803615">
        <w:rPr>
          <w:rFonts w:ascii="Times New Roman" w:hAnsi="Times New Roman"/>
          <w:sz w:val="24"/>
          <w:szCs w:val="24"/>
        </w:rPr>
        <w:t>. Роль эволюционной теории в формировании современной естественнонаучной картины мира.  Доказательства эволюции живой природы. Результаты эволюции: приспособленность организмов к среде обитания, многообразие видов.  Макроэволюция. Направления и пути эволюции (</w:t>
      </w:r>
      <w:proofErr w:type="spellStart"/>
      <w:r w:rsidRPr="00803615">
        <w:rPr>
          <w:rFonts w:ascii="Times New Roman" w:hAnsi="Times New Roman"/>
          <w:sz w:val="24"/>
          <w:szCs w:val="24"/>
        </w:rPr>
        <w:t>А.Н.Северцов</w:t>
      </w:r>
      <w:proofErr w:type="spellEnd"/>
      <w:r w:rsidRPr="00803615">
        <w:rPr>
          <w:rFonts w:ascii="Times New Roman" w:hAnsi="Times New Roman"/>
          <w:sz w:val="24"/>
          <w:szCs w:val="24"/>
        </w:rPr>
        <w:t>, И.И.Шмальгаузен).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ароморфозы в эволюции растений и животных. Усложнение живых организмов на Земле в процессе эволюции. Происхождение человека. Человек как вид, его место в системе органического мира. Гипотезы происхождения человека.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w:t>
      </w:r>
    </w:p>
    <w:p w:rsidR="00F37069" w:rsidRPr="00803615" w:rsidRDefault="00F37069" w:rsidP="00F37069">
      <w:pPr>
        <w:spacing w:after="0" w:line="240" w:lineRule="auto"/>
        <w:ind w:firstLine="567"/>
        <w:jc w:val="center"/>
        <w:rPr>
          <w:rFonts w:ascii="Times New Roman" w:hAnsi="Times New Roman"/>
          <w:b/>
          <w:bCs/>
          <w:sz w:val="24"/>
          <w:szCs w:val="24"/>
        </w:rPr>
      </w:pPr>
      <w:r w:rsidRPr="00803615">
        <w:rPr>
          <w:rFonts w:ascii="Times New Roman" w:hAnsi="Times New Roman"/>
          <w:b/>
          <w:bCs/>
          <w:sz w:val="24"/>
          <w:szCs w:val="24"/>
        </w:rPr>
        <w:t>Экосистемы и присущие им закономерности</w:t>
      </w:r>
    </w:p>
    <w:p w:rsidR="00F37069" w:rsidRPr="00803615" w:rsidRDefault="00F37069" w:rsidP="00F37069">
      <w:pPr>
        <w:autoSpaceDE w:val="0"/>
        <w:autoSpaceDN w:val="0"/>
        <w:adjustRightInd w:val="0"/>
        <w:spacing w:after="0" w:line="240" w:lineRule="auto"/>
        <w:ind w:firstLine="567"/>
        <w:jc w:val="both"/>
        <w:rPr>
          <w:rFonts w:ascii="Times New Roman" w:hAnsi="Times New Roman"/>
          <w:sz w:val="24"/>
          <w:szCs w:val="24"/>
        </w:rPr>
      </w:pPr>
      <w:r w:rsidRPr="00803615">
        <w:rPr>
          <w:rFonts w:ascii="Times New Roman" w:hAnsi="Times New Roman"/>
          <w:sz w:val="24"/>
          <w:szCs w:val="24"/>
        </w:rPr>
        <w:t>Среды обитания организмов. Экологические факторы: абиотические,</w:t>
      </w:r>
    </w:p>
    <w:p w:rsidR="00F37069" w:rsidRPr="00803615" w:rsidRDefault="00F37069" w:rsidP="00F37069">
      <w:pPr>
        <w:autoSpaceDE w:val="0"/>
        <w:autoSpaceDN w:val="0"/>
        <w:adjustRightInd w:val="0"/>
        <w:spacing w:after="0" w:line="240" w:lineRule="auto"/>
        <w:ind w:firstLine="567"/>
        <w:jc w:val="both"/>
        <w:rPr>
          <w:rFonts w:ascii="Times New Roman" w:hAnsi="Times New Roman"/>
          <w:sz w:val="24"/>
          <w:szCs w:val="24"/>
        </w:rPr>
      </w:pPr>
      <w:r w:rsidRPr="00803615">
        <w:rPr>
          <w:rFonts w:ascii="Times New Roman" w:hAnsi="Times New Roman"/>
          <w:sz w:val="24"/>
          <w:szCs w:val="24"/>
        </w:rPr>
        <w:t xml:space="preserve">биотические. Антропогенный фактор. Их значение. Экосистема (биогеоценоз), её компоненты: продуценты, </w:t>
      </w:r>
      <w:proofErr w:type="spellStart"/>
      <w:r w:rsidRPr="00803615">
        <w:rPr>
          <w:rFonts w:ascii="Times New Roman" w:hAnsi="Times New Roman"/>
          <w:sz w:val="24"/>
          <w:szCs w:val="24"/>
        </w:rPr>
        <w:t>консументы</w:t>
      </w:r>
      <w:proofErr w:type="spellEnd"/>
      <w:r w:rsidRPr="00803615">
        <w:rPr>
          <w:rFonts w:ascii="Times New Roman" w:hAnsi="Times New Roman"/>
          <w:sz w:val="24"/>
          <w:szCs w:val="24"/>
        </w:rPr>
        <w:t xml:space="preserve">, </w:t>
      </w:r>
      <w:proofErr w:type="spellStart"/>
      <w:r w:rsidRPr="00803615">
        <w:rPr>
          <w:rFonts w:ascii="Times New Roman" w:hAnsi="Times New Roman"/>
          <w:sz w:val="24"/>
          <w:szCs w:val="24"/>
        </w:rPr>
        <w:t>редуценты</w:t>
      </w:r>
      <w:proofErr w:type="spellEnd"/>
      <w:r w:rsidRPr="00803615">
        <w:rPr>
          <w:rFonts w:ascii="Times New Roman" w:hAnsi="Times New Roman"/>
          <w:sz w:val="24"/>
          <w:szCs w:val="24"/>
        </w:rPr>
        <w:t xml:space="preserve">,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питания). Разнообразие экосистем (биогеоценозов). Саморазвитие и смена экосистем. Устойчивость и </w:t>
      </w:r>
      <w:r w:rsidRPr="00803615">
        <w:rPr>
          <w:rFonts w:ascii="Times New Roman" w:hAnsi="Times New Roman"/>
          <w:sz w:val="24"/>
          <w:szCs w:val="24"/>
        </w:rPr>
        <w:lastRenderedPageBreak/>
        <w:t xml:space="preserve">динамика экосистем. Биологическое разнообразие, </w:t>
      </w:r>
      <w:proofErr w:type="spellStart"/>
      <w:r w:rsidRPr="00803615">
        <w:rPr>
          <w:rFonts w:ascii="Times New Roman" w:hAnsi="Times New Roman"/>
          <w:sz w:val="24"/>
          <w:szCs w:val="24"/>
        </w:rPr>
        <w:t>саморегуляция</w:t>
      </w:r>
      <w:proofErr w:type="spellEnd"/>
      <w:r w:rsidRPr="00803615">
        <w:rPr>
          <w:rFonts w:ascii="Times New Roman" w:hAnsi="Times New Roman"/>
          <w:sz w:val="24"/>
          <w:szCs w:val="24"/>
        </w:rPr>
        <w:t xml:space="preserve">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w:t>
      </w:r>
      <w:proofErr w:type="spellStart"/>
      <w:r w:rsidRPr="00803615">
        <w:rPr>
          <w:rFonts w:ascii="Times New Roman" w:hAnsi="Times New Roman"/>
          <w:sz w:val="24"/>
          <w:szCs w:val="24"/>
        </w:rPr>
        <w:t>Агроэкосистемы</w:t>
      </w:r>
      <w:proofErr w:type="spellEnd"/>
      <w:r w:rsidRPr="00803615">
        <w:rPr>
          <w:rFonts w:ascii="Times New Roman" w:hAnsi="Times New Roman"/>
          <w:sz w:val="24"/>
          <w:szCs w:val="24"/>
        </w:rPr>
        <w:t>, основные отличия от природных экосистем. Биосфера – глобальная экосистема. Учение В.И.Вернадского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 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Правила поведения в природной среде.</w:t>
      </w:r>
    </w:p>
    <w:p w:rsidR="00F37069" w:rsidRPr="00803615" w:rsidRDefault="00F37069" w:rsidP="00F37069">
      <w:pPr>
        <w:spacing w:after="0"/>
        <w:jc w:val="center"/>
        <w:rPr>
          <w:rFonts w:ascii="Times New Roman" w:eastAsia="Times New Roman" w:hAnsi="Times New Roman"/>
          <w:b/>
          <w:color w:val="000000"/>
          <w:sz w:val="24"/>
          <w:szCs w:val="24"/>
          <w:lang w:eastAsia="ru-RU"/>
        </w:rPr>
      </w:pPr>
    </w:p>
    <w:p w:rsidR="00F37069" w:rsidRPr="00803615" w:rsidRDefault="00F37069" w:rsidP="00F37069">
      <w:pPr>
        <w:spacing w:after="0" w:line="240" w:lineRule="auto"/>
        <w:jc w:val="center"/>
        <w:rPr>
          <w:rFonts w:ascii="Times New Roman" w:eastAsia="Times New Roman" w:hAnsi="Times New Roman"/>
          <w:b/>
          <w:color w:val="000000"/>
          <w:sz w:val="24"/>
          <w:szCs w:val="24"/>
          <w:lang w:eastAsia="ru-RU"/>
        </w:rPr>
      </w:pPr>
      <w:r w:rsidRPr="00803615">
        <w:rPr>
          <w:rFonts w:ascii="Times New Roman" w:eastAsia="Times New Roman" w:hAnsi="Times New Roman"/>
          <w:b/>
          <w:color w:val="000000"/>
          <w:sz w:val="24"/>
          <w:szCs w:val="24"/>
          <w:lang w:eastAsia="ru-RU"/>
        </w:rPr>
        <w:t>Литература:</w:t>
      </w:r>
    </w:p>
    <w:p w:rsidR="00F37069" w:rsidRPr="00803615" w:rsidRDefault="00F37069" w:rsidP="00F37069">
      <w:pPr>
        <w:spacing w:after="0" w:line="240" w:lineRule="auto"/>
        <w:jc w:val="both"/>
        <w:rPr>
          <w:rFonts w:ascii="Times New Roman" w:eastAsia="Times New Roman" w:hAnsi="Times New Roman"/>
          <w:color w:val="000000"/>
          <w:sz w:val="24"/>
          <w:szCs w:val="24"/>
          <w:lang w:eastAsia="ru-RU"/>
        </w:rPr>
      </w:pPr>
      <w:r w:rsidRPr="00803615">
        <w:rPr>
          <w:rFonts w:ascii="Times New Roman" w:eastAsia="Times New Roman" w:hAnsi="Times New Roman"/>
          <w:color w:val="000000"/>
          <w:sz w:val="24"/>
          <w:szCs w:val="24"/>
          <w:lang w:eastAsia="ru-RU"/>
        </w:rPr>
        <w:t xml:space="preserve">1. </w:t>
      </w:r>
      <w:proofErr w:type="spellStart"/>
      <w:r w:rsidRPr="00803615">
        <w:rPr>
          <w:rFonts w:ascii="Times New Roman" w:eastAsia="Times New Roman" w:hAnsi="Times New Roman"/>
          <w:color w:val="000000"/>
          <w:sz w:val="24"/>
          <w:szCs w:val="24"/>
          <w:lang w:eastAsia="ru-RU"/>
        </w:rPr>
        <w:t>Билич</w:t>
      </w:r>
      <w:proofErr w:type="spellEnd"/>
      <w:r w:rsidRPr="00803615">
        <w:rPr>
          <w:rFonts w:ascii="Times New Roman" w:eastAsia="Times New Roman" w:hAnsi="Times New Roman"/>
          <w:color w:val="000000"/>
          <w:sz w:val="24"/>
          <w:szCs w:val="24"/>
          <w:lang w:eastAsia="ru-RU"/>
        </w:rPr>
        <w:t xml:space="preserve"> Г.Л., </w:t>
      </w:r>
      <w:proofErr w:type="spellStart"/>
      <w:r w:rsidRPr="00803615">
        <w:rPr>
          <w:rFonts w:ascii="Times New Roman" w:eastAsia="Times New Roman" w:hAnsi="Times New Roman"/>
          <w:color w:val="000000"/>
          <w:sz w:val="24"/>
          <w:szCs w:val="24"/>
          <w:lang w:eastAsia="ru-RU"/>
        </w:rPr>
        <w:t>Крыжановский</w:t>
      </w:r>
      <w:proofErr w:type="spellEnd"/>
      <w:r w:rsidRPr="00803615">
        <w:rPr>
          <w:rFonts w:ascii="Times New Roman" w:eastAsia="Times New Roman" w:hAnsi="Times New Roman"/>
          <w:color w:val="000000"/>
          <w:sz w:val="24"/>
          <w:szCs w:val="24"/>
          <w:lang w:eastAsia="ru-RU"/>
        </w:rPr>
        <w:t xml:space="preserve"> В.А., Биология для </w:t>
      </w:r>
      <w:proofErr w:type="gramStart"/>
      <w:r w:rsidRPr="00803615">
        <w:rPr>
          <w:rFonts w:ascii="Times New Roman" w:eastAsia="Times New Roman" w:hAnsi="Times New Roman"/>
          <w:color w:val="000000"/>
          <w:sz w:val="24"/>
          <w:szCs w:val="24"/>
          <w:lang w:eastAsia="ru-RU"/>
        </w:rPr>
        <w:t>поступающих</w:t>
      </w:r>
      <w:proofErr w:type="gramEnd"/>
      <w:r w:rsidRPr="00803615">
        <w:rPr>
          <w:rFonts w:ascii="Times New Roman" w:eastAsia="Times New Roman" w:hAnsi="Times New Roman"/>
          <w:color w:val="000000"/>
          <w:sz w:val="24"/>
          <w:szCs w:val="24"/>
          <w:lang w:eastAsia="ru-RU"/>
        </w:rPr>
        <w:t xml:space="preserve"> в ВУЗы: М., Оникс, 2009</w:t>
      </w:r>
    </w:p>
    <w:p w:rsidR="00F37069" w:rsidRPr="00803615" w:rsidRDefault="00F37069" w:rsidP="00F37069">
      <w:pPr>
        <w:spacing w:after="0" w:line="240" w:lineRule="auto"/>
        <w:jc w:val="both"/>
        <w:rPr>
          <w:rFonts w:ascii="Times New Roman" w:eastAsia="Times New Roman" w:hAnsi="Times New Roman"/>
          <w:color w:val="000000"/>
          <w:sz w:val="24"/>
          <w:szCs w:val="24"/>
          <w:lang w:eastAsia="ru-RU"/>
        </w:rPr>
      </w:pPr>
      <w:r w:rsidRPr="00803615">
        <w:rPr>
          <w:rFonts w:ascii="Times New Roman" w:eastAsia="Times New Roman" w:hAnsi="Times New Roman"/>
          <w:color w:val="000000"/>
          <w:sz w:val="24"/>
          <w:szCs w:val="24"/>
          <w:lang w:eastAsia="ru-RU"/>
        </w:rPr>
        <w:t xml:space="preserve">2.  Богданова Т.Л., </w:t>
      </w:r>
      <w:proofErr w:type="spellStart"/>
      <w:r w:rsidRPr="00803615">
        <w:rPr>
          <w:rFonts w:ascii="Times New Roman" w:eastAsia="Times New Roman" w:hAnsi="Times New Roman"/>
          <w:color w:val="000000"/>
          <w:sz w:val="24"/>
          <w:szCs w:val="24"/>
          <w:lang w:eastAsia="ru-RU"/>
        </w:rPr>
        <w:t>Солодова</w:t>
      </w:r>
      <w:proofErr w:type="spellEnd"/>
      <w:r w:rsidRPr="00803615">
        <w:rPr>
          <w:rFonts w:ascii="Times New Roman" w:eastAsia="Times New Roman" w:hAnsi="Times New Roman"/>
          <w:color w:val="000000"/>
          <w:sz w:val="24"/>
          <w:szCs w:val="24"/>
          <w:lang w:eastAsia="ru-RU"/>
        </w:rPr>
        <w:t xml:space="preserve"> Е.А.,  Биология. Справочник для старшеклассников и поступающих в вузы. Полный курс подготовки к выпускным экзаменам: М., АСТ-Пресс, 2010</w:t>
      </w:r>
    </w:p>
    <w:p w:rsidR="00F37069" w:rsidRPr="00803615" w:rsidRDefault="00F37069" w:rsidP="00F37069">
      <w:pPr>
        <w:spacing w:after="0" w:line="240" w:lineRule="auto"/>
        <w:jc w:val="both"/>
        <w:rPr>
          <w:rFonts w:ascii="Times New Roman" w:eastAsia="Times New Roman" w:hAnsi="Times New Roman"/>
          <w:color w:val="000000"/>
          <w:sz w:val="24"/>
          <w:szCs w:val="24"/>
          <w:lang w:eastAsia="ru-RU"/>
        </w:rPr>
      </w:pPr>
      <w:r w:rsidRPr="00803615">
        <w:rPr>
          <w:rFonts w:ascii="Times New Roman" w:eastAsia="Times New Roman" w:hAnsi="Times New Roman"/>
          <w:color w:val="000000"/>
          <w:sz w:val="24"/>
          <w:szCs w:val="24"/>
          <w:lang w:eastAsia="ru-RU"/>
        </w:rPr>
        <w:t xml:space="preserve">3. Власова З.А.,  Биология. </w:t>
      </w:r>
      <w:proofErr w:type="gramStart"/>
      <w:r w:rsidRPr="00803615">
        <w:rPr>
          <w:rFonts w:ascii="Times New Roman" w:eastAsia="Times New Roman" w:hAnsi="Times New Roman"/>
          <w:color w:val="000000"/>
          <w:sz w:val="24"/>
          <w:szCs w:val="24"/>
          <w:lang w:eastAsia="ru-RU"/>
        </w:rPr>
        <w:t>Для поступающих в вузы и подготовки к ЕГЭ:</w:t>
      </w:r>
      <w:proofErr w:type="gramEnd"/>
      <w:r w:rsidRPr="00803615">
        <w:rPr>
          <w:rFonts w:ascii="Times New Roman" w:eastAsia="Times New Roman" w:hAnsi="Times New Roman"/>
          <w:color w:val="000000"/>
          <w:sz w:val="24"/>
          <w:szCs w:val="24"/>
          <w:lang w:eastAsia="ru-RU"/>
        </w:rPr>
        <w:t xml:space="preserve"> М., АСТ - Пресс, 2010 </w:t>
      </w:r>
    </w:p>
    <w:p w:rsidR="00F37069" w:rsidRPr="00803615" w:rsidRDefault="00F37069" w:rsidP="00F37069">
      <w:pPr>
        <w:spacing w:after="0" w:line="240" w:lineRule="auto"/>
        <w:jc w:val="both"/>
        <w:rPr>
          <w:rFonts w:ascii="Times New Roman" w:eastAsia="Times New Roman" w:hAnsi="Times New Roman"/>
          <w:color w:val="000000"/>
          <w:sz w:val="24"/>
          <w:szCs w:val="24"/>
          <w:lang w:eastAsia="ru-RU"/>
        </w:rPr>
      </w:pPr>
      <w:r w:rsidRPr="00803615">
        <w:rPr>
          <w:rFonts w:ascii="Times New Roman" w:eastAsia="Times New Roman" w:hAnsi="Times New Roman"/>
          <w:color w:val="000000"/>
          <w:sz w:val="24"/>
          <w:szCs w:val="24"/>
          <w:lang w:eastAsia="ru-RU"/>
        </w:rPr>
        <w:t xml:space="preserve">4. Заяц Р.Г. Биология. Для </w:t>
      </w:r>
      <w:proofErr w:type="gramStart"/>
      <w:r w:rsidRPr="00803615">
        <w:rPr>
          <w:rFonts w:ascii="Times New Roman" w:eastAsia="Times New Roman" w:hAnsi="Times New Roman"/>
          <w:color w:val="000000"/>
          <w:sz w:val="24"/>
          <w:szCs w:val="24"/>
          <w:lang w:eastAsia="ru-RU"/>
        </w:rPr>
        <w:t>поступающих</w:t>
      </w:r>
      <w:proofErr w:type="gramEnd"/>
      <w:r w:rsidRPr="00803615">
        <w:rPr>
          <w:rFonts w:ascii="Times New Roman" w:eastAsia="Times New Roman" w:hAnsi="Times New Roman"/>
          <w:color w:val="000000"/>
          <w:sz w:val="24"/>
          <w:szCs w:val="24"/>
          <w:lang w:eastAsia="ru-RU"/>
        </w:rPr>
        <w:t xml:space="preserve"> в вузы. Минск, ВШЭ, 2012.</w:t>
      </w:r>
    </w:p>
    <w:p w:rsidR="00F37069" w:rsidRPr="00803615" w:rsidRDefault="00F37069" w:rsidP="00F37069">
      <w:pPr>
        <w:spacing w:before="120" w:after="0" w:line="240" w:lineRule="auto"/>
        <w:jc w:val="both"/>
        <w:rPr>
          <w:rFonts w:ascii="Times New Roman" w:hAnsi="Times New Roman"/>
          <w:sz w:val="24"/>
          <w:szCs w:val="24"/>
        </w:rPr>
      </w:pPr>
      <w:r w:rsidRPr="00803615">
        <w:rPr>
          <w:rFonts w:ascii="Times New Roman" w:hAnsi="Times New Roman"/>
          <w:sz w:val="24"/>
          <w:szCs w:val="24"/>
        </w:rPr>
        <w:t>4.Мамонтов С.Г. Биология: Для школьников старших классов и поступающих в вузы: Учебное пособие. – М.: Дрофа, 2007.</w:t>
      </w:r>
    </w:p>
    <w:p w:rsidR="00F37069" w:rsidRPr="00803615" w:rsidRDefault="00F37069" w:rsidP="00F37069">
      <w:pPr>
        <w:spacing w:after="0" w:line="240" w:lineRule="auto"/>
        <w:jc w:val="both"/>
        <w:rPr>
          <w:rFonts w:ascii="Times New Roman" w:eastAsia="Times New Roman" w:hAnsi="Times New Roman"/>
          <w:color w:val="000000"/>
          <w:sz w:val="24"/>
          <w:szCs w:val="24"/>
          <w:lang w:eastAsia="ru-RU"/>
        </w:rPr>
      </w:pPr>
      <w:r w:rsidRPr="00803615">
        <w:rPr>
          <w:rFonts w:ascii="Times New Roman" w:eastAsia="Times New Roman" w:hAnsi="Times New Roman"/>
          <w:color w:val="000000"/>
          <w:sz w:val="24"/>
          <w:szCs w:val="24"/>
          <w:lang w:eastAsia="ru-RU"/>
        </w:rPr>
        <w:t xml:space="preserve">5.  </w:t>
      </w:r>
      <w:hyperlink r:id="rId9" w:anchor="persons" w:tooltip="А. Ю. Цибулевский, С. Г. Мамонтов" w:history="1">
        <w:proofErr w:type="spellStart"/>
        <w:r w:rsidRPr="00803615">
          <w:rPr>
            <w:rFonts w:ascii="Times New Roman" w:eastAsia="Times New Roman" w:hAnsi="Times New Roman"/>
            <w:sz w:val="24"/>
            <w:szCs w:val="24"/>
            <w:lang w:eastAsia="ru-RU"/>
          </w:rPr>
          <w:t>Цибулевский</w:t>
        </w:r>
        <w:proofErr w:type="spellEnd"/>
        <w:r w:rsidRPr="00803615">
          <w:rPr>
            <w:rFonts w:ascii="Times New Roman" w:eastAsia="Times New Roman" w:hAnsi="Times New Roman"/>
            <w:sz w:val="24"/>
            <w:szCs w:val="24"/>
            <w:lang w:eastAsia="ru-RU"/>
          </w:rPr>
          <w:t xml:space="preserve"> </w:t>
        </w:r>
        <w:r w:rsidRPr="00803615">
          <w:rPr>
            <w:rFonts w:ascii="Times New Roman" w:hAnsi="Times New Roman"/>
            <w:sz w:val="24"/>
            <w:szCs w:val="24"/>
            <w:lang w:eastAsia="ru-RU"/>
          </w:rPr>
          <w:t xml:space="preserve"> </w:t>
        </w:r>
        <w:r w:rsidRPr="00803615">
          <w:rPr>
            <w:rFonts w:ascii="Times New Roman" w:eastAsia="Times New Roman" w:hAnsi="Times New Roman"/>
            <w:sz w:val="24"/>
            <w:szCs w:val="24"/>
            <w:lang w:eastAsia="ru-RU"/>
          </w:rPr>
          <w:t>А. Ю., Мамонтов</w:t>
        </w:r>
      </w:hyperlink>
      <w:r w:rsidRPr="00803615">
        <w:rPr>
          <w:rFonts w:ascii="Times New Roman" w:eastAsia="Times New Roman" w:hAnsi="Times New Roman"/>
          <w:color w:val="000000"/>
          <w:sz w:val="24"/>
          <w:szCs w:val="24"/>
          <w:lang w:eastAsia="ru-RU"/>
        </w:rPr>
        <w:t xml:space="preserve"> </w:t>
      </w:r>
      <w:r w:rsidRPr="00803615">
        <w:rPr>
          <w:rFonts w:ascii="Times New Roman" w:hAnsi="Times New Roman"/>
          <w:sz w:val="24"/>
          <w:szCs w:val="24"/>
          <w:lang w:eastAsia="ru-RU"/>
        </w:rPr>
        <w:t xml:space="preserve"> </w:t>
      </w:r>
      <w:r w:rsidRPr="00803615">
        <w:rPr>
          <w:rFonts w:ascii="Times New Roman" w:eastAsia="Times New Roman" w:hAnsi="Times New Roman"/>
          <w:color w:val="000000"/>
          <w:sz w:val="24"/>
          <w:szCs w:val="24"/>
          <w:lang w:eastAsia="ru-RU"/>
        </w:rPr>
        <w:t xml:space="preserve">С. Г., Биология </w:t>
      </w:r>
      <w:proofErr w:type="gramStart"/>
      <w:r w:rsidRPr="00803615">
        <w:rPr>
          <w:rFonts w:ascii="Times New Roman" w:eastAsia="Times New Roman" w:hAnsi="Times New Roman"/>
          <w:color w:val="000000"/>
          <w:sz w:val="24"/>
          <w:szCs w:val="24"/>
          <w:lang w:eastAsia="ru-RU"/>
        </w:rPr>
        <w:t>для</w:t>
      </w:r>
      <w:proofErr w:type="gramEnd"/>
      <w:r w:rsidRPr="00803615">
        <w:rPr>
          <w:rFonts w:ascii="Times New Roman" w:eastAsia="Times New Roman" w:hAnsi="Times New Roman"/>
          <w:color w:val="000000"/>
          <w:sz w:val="24"/>
          <w:szCs w:val="24"/>
          <w:lang w:eastAsia="ru-RU"/>
        </w:rPr>
        <w:t xml:space="preserve"> поступающих в вузы: М., Академия, 2004</w:t>
      </w:r>
    </w:p>
    <w:p w:rsidR="00F37069" w:rsidRPr="00803615" w:rsidRDefault="00F37069" w:rsidP="00F37069">
      <w:pPr>
        <w:spacing w:after="0" w:line="240" w:lineRule="auto"/>
        <w:jc w:val="center"/>
        <w:rPr>
          <w:rFonts w:ascii="Times New Roman" w:eastAsia="Times New Roman" w:hAnsi="Times New Roman"/>
          <w:color w:val="330000"/>
          <w:sz w:val="24"/>
          <w:szCs w:val="24"/>
          <w:lang w:eastAsia="ru-RU"/>
        </w:rPr>
      </w:pPr>
      <w:r w:rsidRPr="00803615">
        <w:rPr>
          <w:rFonts w:ascii="Times New Roman" w:eastAsia="Times New Roman" w:hAnsi="Times New Roman"/>
          <w:b/>
          <w:bCs/>
          <w:color w:val="330000"/>
          <w:sz w:val="24"/>
          <w:szCs w:val="24"/>
          <w:lang w:eastAsia="ru-RU"/>
        </w:rPr>
        <w:t>Дополнительная</w:t>
      </w:r>
    </w:p>
    <w:p w:rsidR="00F37069" w:rsidRPr="00803615" w:rsidRDefault="00F37069" w:rsidP="00F37069">
      <w:pPr>
        <w:numPr>
          <w:ilvl w:val="0"/>
          <w:numId w:val="1"/>
        </w:numPr>
        <w:spacing w:after="0"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Биологический энциклопедический словарь. М.: Советская энциклопедия, 1989. </w:t>
      </w:r>
    </w:p>
    <w:p w:rsidR="00F37069" w:rsidRPr="00803615" w:rsidRDefault="00F37069" w:rsidP="00F37069">
      <w:pPr>
        <w:numPr>
          <w:ilvl w:val="0"/>
          <w:numId w:val="1"/>
        </w:numPr>
        <w:spacing w:after="0"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Батуев А.С., </w:t>
      </w:r>
      <w:proofErr w:type="spellStart"/>
      <w:r w:rsidRPr="00803615">
        <w:rPr>
          <w:rFonts w:ascii="Times New Roman" w:eastAsia="Times New Roman" w:hAnsi="Times New Roman"/>
          <w:color w:val="330000"/>
          <w:sz w:val="24"/>
          <w:szCs w:val="24"/>
          <w:lang w:eastAsia="ru-RU"/>
        </w:rPr>
        <w:t>Гуленкова</w:t>
      </w:r>
      <w:proofErr w:type="spellEnd"/>
      <w:r w:rsidRPr="00803615">
        <w:rPr>
          <w:rFonts w:ascii="Times New Roman" w:eastAsia="Times New Roman" w:hAnsi="Times New Roman"/>
          <w:color w:val="330000"/>
          <w:sz w:val="24"/>
          <w:szCs w:val="24"/>
          <w:lang w:eastAsia="ru-RU"/>
        </w:rPr>
        <w:t xml:space="preserve"> М.А., </w:t>
      </w:r>
      <w:proofErr w:type="spellStart"/>
      <w:r w:rsidRPr="00803615">
        <w:rPr>
          <w:rFonts w:ascii="Times New Roman" w:eastAsia="Times New Roman" w:hAnsi="Times New Roman"/>
          <w:color w:val="330000"/>
          <w:sz w:val="24"/>
          <w:szCs w:val="24"/>
          <w:lang w:eastAsia="ru-RU"/>
        </w:rPr>
        <w:t>Еленевский</w:t>
      </w:r>
      <w:proofErr w:type="spellEnd"/>
      <w:r w:rsidRPr="00803615">
        <w:rPr>
          <w:rFonts w:ascii="Times New Roman" w:eastAsia="Times New Roman" w:hAnsi="Times New Roman"/>
          <w:color w:val="330000"/>
          <w:sz w:val="24"/>
          <w:szCs w:val="24"/>
          <w:lang w:eastAsia="ru-RU"/>
        </w:rPr>
        <w:t xml:space="preserve"> А.Г. и др. Биология: Большой справочник для школьников и поступающих в вузы. - М.: Дрофа, 1998-2002. </w:t>
      </w:r>
    </w:p>
    <w:p w:rsidR="00F37069" w:rsidRPr="00803615" w:rsidRDefault="00F37069" w:rsidP="00F37069">
      <w:pPr>
        <w:numPr>
          <w:ilvl w:val="0"/>
          <w:numId w:val="1"/>
        </w:numPr>
        <w:spacing w:after="0"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Богданова Т.Л., </w:t>
      </w:r>
      <w:proofErr w:type="spellStart"/>
      <w:r w:rsidRPr="00803615">
        <w:rPr>
          <w:rFonts w:ascii="Times New Roman" w:eastAsia="Times New Roman" w:hAnsi="Times New Roman"/>
          <w:color w:val="330000"/>
          <w:sz w:val="24"/>
          <w:szCs w:val="24"/>
          <w:lang w:eastAsia="ru-RU"/>
        </w:rPr>
        <w:t>Солодова</w:t>
      </w:r>
      <w:proofErr w:type="spellEnd"/>
      <w:r w:rsidRPr="00803615">
        <w:rPr>
          <w:rFonts w:ascii="Times New Roman" w:eastAsia="Times New Roman" w:hAnsi="Times New Roman"/>
          <w:color w:val="330000"/>
          <w:sz w:val="24"/>
          <w:szCs w:val="24"/>
          <w:lang w:eastAsia="ru-RU"/>
        </w:rPr>
        <w:t xml:space="preserve"> Е.А. Биология: Справочное пособие для старшеклассников и поступающих в вузы. - М.: АСТ-ПРЕСС, 2001. </w:t>
      </w:r>
    </w:p>
    <w:p w:rsidR="00F37069" w:rsidRPr="00803615" w:rsidRDefault="00F37069" w:rsidP="00F37069">
      <w:pPr>
        <w:numPr>
          <w:ilvl w:val="0"/>
          <w:numId w:val="1"/>
        </w:numPr>
        <w:spacing w:after="0"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Грин Н., </w:t>
      </w:r>
      <w:proofErr w:type="spellStart"/>
      <w:r w:rsidRPr="00803615">
        <w:rPr>
          <w:rFonts w:ascii="Times New Roman" w:eastAsia="Times New Roman" w:hAnsi="Times New Roman"/>
          <w:color w:val="330000"/>
          <w:sz w:val="24"/>
          <w:szCs w:val="24"/>
          <w:lang w:eastAsia="ru-RU"/>
        </w:rPr>
        <w:t>Стаут</w:t>
      </w:r>
      <w:proofErr w:type="spellEnd"/>
      <w:r w:rsidRPr="00803615">
        <w:rPr>
          <w:rFonts w:ascii="Times New Roman" w:eastAsia="Times New Roman" w:hAnsi="Times New Roman"/>
          <w:color w:val="330000"/>
          <w:sz w:val="24"/>
          <w:szCs w:val="24"/>
          <w:lang w:eastAsia="ru-RU"/>
        </w:rPr>
        <w:t xml:space="preserve"> У., Тейлор Д. Биология. Т 1- 3. - М.: Мир, 1990. </w:t>
      </w:r>
    </w:p>
    <w:p w:rsidR="00F37069" w:rsidRPr="00803615" w:rsidRDefault="00F37069" w:rsidP="00F37069">
      <w:pPr>
        <w:numPr>
          <w:ilvl w:val="0"/>
          <w:numId w:val="1"/>
        </w:numPr>
        <w:spacing w:before="100" w:beforeAutospacing="1" w:after="100" w:afterAutospacing="1" w:line="240" w:lineRule="auto"/>
        <w:jc w:val="both"/>
        <w:rPr>
          <w:rFonts w:ascii="Times New Roman" w:eastAsia="Times New Roman" w:hAnsi="Times New Roman"/>
          <w:color w:val="330000"/>
          <w:sz w:val="24"/>
          <w:szCs w:val="24"/>
          <w:lang w:eastAsia="ru-RU"/>
        </w:rPr>
      </w:pPr>
      <w:proofErr w:type="spellStart"/>
      <w:r w:rsidRPr="00803615">
        <w:rPr>
          <w:rFonts w:ascii="Times New Roman" w:eastAsia="Times New Roman" w:hAnsi="Times New Roman"/>
          <w:color w:val="330000"/>
          <w:sz w:val="24"/>
          <w:szCs w:val="24"/>
          <w:lang w:eastAsia="ru-RU"/>
        </w:rPr>
        <w:t>Дикарев</w:t>
      </w:r>
      <w:proofErr w:type="spellEnd"/>
      <w:r w:rsidRPr="00803615">
        <w:rPr>
          <w:rFonts w:ascii="Times New Roman" w:eastAsia="Times New Roman" w:hAnsi="Times New Roman"/>
          <w:color w:val="330000"/>
          <w:sz w:val="24"/>
          <w:szCs w:val="24"/>
          <w:lang w:eastAsia="ru-RU"/>
        </w:rPr>
        <w:t xml:space="preserve"> С.Д. Генетика. Сборник задач. - М.: Первое сентября, 2002. </w:t>
      </w:r>
    </w:p>
    <w:p w:rsidR="00F37069" w:rsidRPr="00803615" w:rsidRDefault="00F37069" w:rsidP="00F37069">
      <w:pPr>
        <w:numPr>
          <w:ilvl w:val="0"/>
          <w:numId w:val="1"/>
        </w:numPr>
        <w:spacing w:before="100" w:beforeAutospacing="1" w:after="100" w:afterAutospacing="1" w:line="240" w:lineRule="auto"/>
        <w:jc w:val="both"/>
        <w:rPr>
          <w:rFonts w:ascii="Times New Roman" w:eastAsia="Times New Roman" w:hAnsi="Times New Roman"/>
          <w:color w:val="330000"/>
          <w:sz w:val="24"/>
          <w:szCs w:val="24"/>
          <w:lang w:eastAsia="ru-RU"/>
        </w:rPr>
      </w:pPr>
      <w:proofErr w:type="spellStart"/>
      <w:r w:rsidRPr="00803615">
        <w:rPr>
          <w:rFonts w:ascii="Times New Roman" w:eastAsia="Times New Roman" w:hAnsi="Times New Roman"/>
          <w:color w:val="330000"/>
          <w:sz w:val="24"/>
          <w:szCs w:val="24"/>
          <w:lang w:eastAsia="ru-RU"/>
        </w:rPr>
        <w:t>Кемп</w:t>
      </w:r>
      <w:proofErr w:type="spellEnd"/>
      <w:r w:rsidRPr="00803615">
        <w:rPr>
          <w:rFonts w:ascii="Times New Roman" w:eastAsia="Times New Roman" w:hAnsi="Times New Roman"/>
          <w:color w:val="330000"/>
          <w:sz w:val="24"/>
          <w:szCs w:val="24"/>
          <w:lang w:eastAsia="ru-RU"/>
        </w:rPr>
        <w:t xml:space="preserve"> П., </w:t>
      </w:r>
      <w:proofErr w:type="spellStart"/>
      <w:r w:rsidRPr="00803615">
        <w:rPr>
          <w:rFonts w:ascii="Times New Roman" w:eastAsia="Times New Roman" w:hAnsi="Times New Roman"/>
          <w:color w:val="330000"/>
          <w:sz w:val="24"/>
          <w:szCs w:val="24"/>
          <w:lang w:eastAsia="ru-RU"/>
        </w:rPr>
        <w:t>Армс</w:t>
      </w:r>
      <w:proofErr w:type="spellEnd"/>
      <w:r w:rsidRPr="00803615">
        <w:rPr>
          <w:rFonts w:ascii="Times New Roman" w:eastAsia="Times New Roman" w:hAnsi="Times New Roman"/>
          <w:color w:val="330000"/>
          <w:sz w:val="24"/>
          <w:szCs w:val="24"/>
          <w:lang w:eastAsia="ru-RU"/>
        </w:rPr>
        <w:t xml:space="preserve"> К. Введение в биологию. - М.: Мир, 1988. </w:t>
      </w:r>
    </w:p>
    <w:p w:rsidR="00F37069" w:rsidRPr="00803615" w:rsidRDefault="00F37069" w:rsidP="00F37069">
      <w:pPr>
        <w:numPr>
          <w:ilvl w:val="0"/>
          <w:numId w:val="1"/>
        </w:numPr>
        <w:spacing w:before="100" w:beforeAutospacing="1" w:after="100" w:afterAutospacing="1"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Козлова Т.А., Кучменко В.С. Биология в таблицах. 6-11 классы: Справочное пособие. - М.: Дрофа, 2002. </w:t>
      </w:r>
    </w:p>
    <w:p w:rsidR="00F37069" w:rsidRPr="00803615" w:rsidRDefault="00F37069" w:rsidP="00F37069">
      <w:pPr>
        <w:numPr>
          <w:ilvl w:val="0"/>
          <w:numId w:val="1"/>
        </w:numPr>
        <w:spacing w:before="100" w:beforeAutospacing="1" w:after="100" w:afterAutospacing="1"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Мамонтов С.Г. Биология: Пособие для </w:t>
      </w:r>
      <w:proofErr w:type="gramStart"/>
      <w:r w:rsidRPr="00803615">
        <w:rPr>
          <w:rFonts w:ascii="Times New Roman" w:eastAsia="Times New Roman" w:hAnsi="Times New Roman"/>
          <w:color w:val="330000"/>
          <w:sz w:val="24"/>
          <w:szCs w:val="24"/>
          <w:lang w:eastAsia="ru-RU"/>
        </w:rPr>
        <w:t>поступающих</w:t>
      </w:r>
      <w:proofErr w:type="gramEnd"/>
      <w:r w:rsidRPr="00803615">
        <w:rPr>
          <w:rFonts w:ascii="Times New Roman" w:eastAsia="Times New Roman" w:hAnsi="Times New Roman"/>
          <w:color w:val="330000"/>
          <w:sz w:val="24"/>
          <w:szCs w:val="24"/>
          <w:lang w:eastAsia="ru-RU"/>
        </w:rPr>
        <w:t xml:space="preserve"> в вузы. М.: Высшая школа, 1992, Дрофа, 1994. </w:t>
      </w:r>
    </w:p>
    <w:p w:rsidR="00F37069" w:rsidRPr="00803615" w:rsidRDefault="00F37069" w:rsidP="00F37069">
      <w:pPr>
        <w:numPr>
          <w:ilvl w:val="0"/>
          <w:numId w:val="1"/>
        </w:numPr>
        <w:spacing w:before="100" w:beforeAutospacing="1" w:after="100" w:afterAutospacing="1" w:line="240" w:lineRule="auto"/>
        <w:jc w:val="both"/>
        <w:rPr>
          <w:rFonts w:ascii="Times New Roman" w:eastAsia="Times New Roman" w:hAnsi="Times New Roman"/>
          <w:color w:val="330000"/>
          <w:sz w:val="24"/>
          <w:szCs w:val="24"/>
          <w:lang w:eastAsia="ru-RU"/>
        </w:rPr>
      </w:pPr>
      <w:r w:rsidRPr="00803615">
        <w:rPr>
          <w:rFonts w:ascii="Times New Roman" w:eastAsia="Times New Roman" w:hAnsi="Times New Roman"/>
          <w:color w:val="330000"/>
          <w:sz w:val="24"/>
          <w:szCs w:val="24"/>
          <w:lang w:eastAsia="ru-RU"/>
        </w:rPr>
        <w:t xml:space="preserve">Медников Б.М. Биология: Формы и уровни жизни: Пособие для учащихся. - М.: Просвещение, 1995. </w:t>
      </w:r>
    </w:p>
    <w:p w:rsidR="00F37069" w:rsidRPr="00803615" w:rsidRDefault="00F37069" w:rsidP="00F37069">
      <w:pPr>
        <w:numPr>
          <w:ilvl w:val="0"/>
          <w:numId w:val="1"/>
        </w:numPr>
        <w:spacing w:before="100" w:beforeAutospacing="1" w:after="100" w:afterAutospacing="1" w:line="240" w:lineRule="auto"/>
        <w:jc w:val="both"/>
        <w:rPr>
          <w:rFonts w:ascii="Times New Roman" w:eastAsia="Times New Roman" w:hAnsi="Times New Roman"/>
          <w:color w:val="330000"/>
          <w:sz w:val="24"/>
          <w:szCs w:val="24"/>
          <w:lang w:eastAsia="ru-RU"/>
        </w:rPr>
      </w:pPr>
      <w:proofErr w:type="spellStart"/>
      <w:r w:rsidRPr="00803615">
        <w:rPr>
          <w:rFonts w:ascii="Times New Roman" w:eastAsia="Times New Roman" w:hAnsi="Times New Roman"/>
          <w:color w:val="330000"/>
          <w:sz w:val="24"/>
          <w:szCs w:val="24"/>
          <w:lang w:eastAsia="ru-RU"/>
        </w:rPr>
        <w:t>Пикеринг</w:t>
      </w:r>
      <w:proofErr w:type="spellEnd"/>
      <w:r w:rsidRPr="00803615">
        <w:rPr>
          <w:rFonts w:ascii="Times New Roman" w:eastAsia="Times New Roman" w:hAnsi="Times New Roman"/>
          <w:color w:val="330000"/>
          <w:sz w:val="24"/>
          <w:szCs w:val="24"/>
          <w:lang w:eastAsia="ru-RU"/>
        </w:rPr>
        <w:t xml:space="preserve"> В.Р. Биология. Школьный курс в 120 таблицах. - М.: "АС</w:t>
      </w:r>
      <w:proofErr w:type="gramStart"/>
      <w:r w:rsidRPr="00803615">
        <w:rPr>
          <w:rFonts w:ascii="Times New Roman" w:eastAsia="Times New Roman" w:hAnsi="Times New Roman"/>
          <w:color w:val="330000"/>
          <w:sz w:val="24"/>
          <w:szCs w:val="24"/>
          <w:lang w:eastAsia="ru-RU"/>
        </w:rPr>
        <w:t>Т-</w:t>
      </w:r>
      <w:proofErr w:type="gramEnd"/>
      <w:r w:rsidRPr="00803615">
        <w:rPr>
          <w:rFonts w:ascii="Times New Roman" w:eastAsia="Times New Roman" w:hAnsi="Times New Roman"/>
          <w:color w:val="330000"/>
          <w:sz w:val="24"/>
          <w:szCs w:val="24"/>
          <w:lang w:eastAsia="ru-RU"/>
        </w:rPr>
        <w:t xml:space="preserve"> ПРЕСС", 1997. </w:t>
      </w:r>
    </w:p>
    <w:p w:rsidR="00F37069" w:rsidRPr="00803615" w:rsidRDefault="00F37069" w:rsidP="00F3706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Критерии</w:t>
      </w:r>
      <w:r w:rsidRPr="00803615">
        <w:rPr>
          <w:rFonts w:ascii="Times New Roman" w:eastAsia="Times New Roman" w:hAnsi="Times New Roman"/>
          <w:b/>
          <w:color w:val="000000"/>
          <w:sz w:val="24"/>
          <w:szCs w:val="24"/>
          <w:lang w:eastAsia="ru-RU"/>
        </w:rPr>
        <w:t xml:space="preserve"> оценивания тестовых заданий по биологии</w:t>
      </w:r>
    </w:p>
    <w:p w:rsidR="00F37069" w:rsidRPr="00803615" w:rsidRDefault="00F37069" w:rsidP="00F37069">
      <w:pPr>
        <w:autoSpaceDE w:val="0"/>
        <w:autoSpaceDN w:val="0"/>
        <w:adjustRightInd w:val="0"/>
        <w:spacing w:after="0"/>
        <w:ind w:firstLine="567"/>
        <w:jc w:val="both"/>
        <w:rPr>
          <w:rFonts w:ascii="Times New Roman" w:eastAsia="Times New Roman" w:hAnsi="Times New Roman"/>
          <w:sz w:val="24"/>
          <w:szCs w:val="24"/>
          <w:lang w:eastAsia="ru-RU"/>
        </w:rPr>
      </w:pPr>
      <w:r w:rsidRPr="00803615">
        <w:rPr>
          <w:rFonts w:ascii="Times New Roman" w:eastAsia="Times New Roman" w:hAnsi="Times New Roman"/>
          <w:sz w:val="24"/>
          <w:szCs w:val="24"/>
          <w:lang w:eastAsia="ru-RU"/>
        </w:rPr>
        <w:t>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 Выполняйте задания в том порядке, в котором они даны. Если какое-то задание вызывает у вас затруднение, пропустите его. К пропущенным заданиям вы сможете вернуться, если у вас останется время.</w:t>
      </w:r>
    </w:p>
    <w:p w:rsidR="00F37069" w:rsidRPr="00803615" w:rsidRDefault="00F37069" w:rsidP="00F37069">
      <w:pPr>
        <w:spacing w:after="0" w:line="240" w:lineRule="auto"/>
        <w:jc w:val="both"/>
        <w:rPr>
          <w:rFonts w:ascii="Times New Roman" w:hAnsi="Times New Roman"/>
          <w:color w:val="000000"/>
          <w:sz w:val="24"/>
          <w:szCs w:val="24"/>
        </w:rPr>
      </w:pPr>
      <w:r w:rsidRPr="00803615">
        <w:rPr>
          <w:rFonts w:ascii="Times New Roman" w:hAnsi="Times New Roman"/>
          <w:sz w:val="24"/>
          <w:szCs w:val="24"/>
        </w:rPr>
        <w:t xml:space="preserve">         </w:t>
      </w:r>
      <w:r w:rsidRPr="00803615">
        <w:rPr>
          <w:rFonts w:ascii="Times New Roman" w:hAnsi="Times New Roman"/>
          <w:color w:val="000000"/>
          <w:sz w:val="24"/>
          <w:szCs w:val="24"/>
        </w:rPr>
        <w:t>При выполнении заданий можно пользоваться черновиком. Записи в черновике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F37069" w:rsidRPr="00803615" w:rsidRDefault="00F37069" w:rsidP="00F37069">
      <w:pPr>
        <w:autoSpaceDE w:val="0"/>
        <w:autoSpaceDN w:val="0"/>
        <w:adjustRightInd w:val="0"/>
        <w:spacing w:after="0" w:line="240" w:lineRule="auto"/>
        <w:ind w:firstLine="567"/>
        <w:jc w:val="both"/>
        <w:rPr>
          <w:rFonts w:ascii="Times New Roman" w:hAnsi="Times New Roman"/>
          <w:sz w:val="24"/>
          <w:szCs w:val="24"/>
        </w:rPr>
      </w:pPr>
      <w:r w:rsidRPr="00803615">
        <w:rPr>
          <w:rFonts w:ascii="Times New Roman" w:hAnsi="Times New Roman"/>
          <w:color w:val="000000"/>
          <w:sz w:val="24"/>
          <w:szCs w:val="24"/>
        </w:rPr>
        <w:t xml:space="preserve">На выполнение экзаменационной работы по биологии отводится </w:t>
      </w:r>
      <w:r>
        <w:rPr>
          <w:rFonts w:ascii="Times New Roman" w:hAnsi="Times New Roman"/>
          <w:color w:val="000000"/>
          <w:sz w:val="24"/>
          <w:szCs w:val="24"/>
        </w:rPr>
        <w:t>2</w:t>
      </w:r>
      <w:r w:rsidRPr="00803615">
        <w:rPr>
          <w:rFonts w:ascii="Times New Roman" w:hAnsi="Times New Roman"/>
          <w:color w:val="000000"/>
          <w:sz w:val="24"/>
          <w:szCs w:val="24"/>
        </w:rPr>
        <w:t xml:space="preserve"> часа (1</w:t>
      </w:r>
      <w:r>
        <w:rPr>
          <w:rFonts w:ascii="Times New Roman" w:hAnsi="Times New Roman"/>
          <w:color w:val="000000"/>
          <w:sz w:val="24"/>
          <w:szCs w:val="24"/>
        </w:rPr>
        <w:t>2</w:t>
      </w:r>
      <w:r w:rsidRPr="00803615">
        <w:rPr>
          <w:rFonts w:ascii="Times New Roman" w:hAnsi="Times New Roman"/>
          <w:color w:val="000000"/>
          <w:sz w:val="24"/>
          <w:szCs w:val="24"/>
        </w:rPr>
        <w:t xml:space="preserve">0 минут). </w:t>
      </w:r>
    </w:p>
    <w:p w:rsidR="00F8535C" w:rsidRPr="00803615" w:rsidRDefault="00F37069" w:rsidP="00F37069">
      <w:pPr>
        <w:autoSpaceDE w:val="0"/>
        <w:autoSpaceDN w:val="0"/>
        <w:adjustRightInd w:val="0"/>
        <w:spacing w:after="0" w:line="240" w:lineRule="auto"/>
        <w:ind w:firstLine="567"/>
        <w:jc w:val="both"/>
        <w:rPr>
          <w:rFonts w:ascii="Times New Roman" w:hAnsi="Times New Roman"/>
          <w:sz w:val="24"/>
          <w:szCs w:val="24"/>
        </w:rPr>
      </w:pPr>
      <w:r w:rsidRPr="00803615">
        <w:rPr>
          <w:rFonts w:ascii="Times New Roman" w:hAnsi="Times New Roman"/>
          <w:sz w:val="24"/>
          <w:szCs w:val="24"/>
        </w:rPr>
        <w:t xml:space="preserve">Верное выполнение каждого задания оценивается </w:t>
      </w:r>
      <w:r>
        <w:rPr>
          <w:rFonts w:ascii="Times New Roman" w:hAnsi="Times New Roman"/>
          <w:sz w:val="24"/>
          <w:szCs w:val="24"/>
        </w:rPr>
        <w:t>в 4</w:t>
      </w:r>
      <w:r w:rsidRPr="00803615">
        <w:rPr>
          <w:rFonts w:ascii="Times New Roman" w:hAnsi="Times New Roman"/>
          <w:sz w:val="24"/>
          <w:szCs w:val="24"/>
        </w:rPr>
        <w:t xml:space="preserve"> балла. Максимальное количество баллов за всю работу – </w:t>
      </w:r>
      <w:r w:rsidRPr="00803615">
        <w:rPr>
          <w:rFonts w:ascii="Times New Roman" w:hAnsi="Times New Roman"/>
          <w:b/>
          <w:bCs/>
          <w:sz w:val="24"/>
          <w:szCs w:val="24"/>
        </w:rPr>
        <w:t>100</w:t>
      </w:r>
      <w:r w:rsidRPr="00803615">
        <w:rPr>
          <w:rFonts w:ascii="Times New Roman" w:hAnsi="Times New Roman"/>
          <w:sz w:val="24"/>
          <w:szCs w:val="24"/>
        </w:rPr>
        <w:t>.</w:t>
      </w:r>
      <w:bookmarkStart w:id="0" w:name="_GoBack"/>
      <w:bookmarkEnd w:id="0"/>
    </w:p>
    <w:sectPr w:rsidR="00F8535C" w:rsidRPr="00803615" w:rsidSect="00DB7363">
      <w:footerReference w:type="default" r:id="rId10"/>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9F" w:rsidRDefault="00E34E9F" w:rsidP="000D6DF3">
      <w:pPr>
        <w:spacing w:after="0" w:line="240" w:lineRule="auto"/>
      </w:pPr>
      <w:r>
        <w:separator/>
      </w:r>
    </w:p>
  </w:endnote>
  <w:endnote w:type="continuationSeparator" w:id="0">
    <w:p w:rsidR="00E34E9F" w:rsidRDefault="00E34E9F" w:rsidP="000D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02" w:rsidRDefault="00270E73">
    <w:pPr>
      <w:pStyle w:val="a3"/>
      <w:jc w:val="right"/>
    </w:pPr>
    <w:r>
      <w:fldChar w:fldCharType="begin"/>
    </w:r>
    <w:r w:rsidR="002D2FB8">
      <w:instrText xml:space="preserve"> PAGE   \* MERGEFORMAT </w:instrText>
    </w:r>
    <w:r>
      <w:fldChar w:fldCharType="separate"/>
    </w:r>
    <w:r w:rsidR="00DB7363">
      <w:rPr>
        <w:noProof/>
      </w:rPr>
      <w:t>1</w:t>
    </w:r>
    <w:r>
      <w:rPr>
        <w:noProof/>
      </w:rPr>
      <w:fldChar w:fldCharType="end"/>
    </w:r>
  </w:p>
  <w:p w:rsidR="00825602" w:rsidRDefault="008256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9F" w:rsidRDefault="00E34E9F" w:rsidP="000D6DF3">
      <w:pPr>
        <w:spacing w:after="0" w:line="240" w:lineRule="auto"/>
      </w:pPr>
      <w:r>
        <w:separator/>
      </w:r>
    </w:p>
  </w:footnote>
  <w:footnote w:type="continuationSeparator" w:id="0">
    <w:p w:rsidR="00E34E9F" w:rsidRDefault="00E34E9F" w:rsidP="000D6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45094"/>
    <w:multiLevelType w:val="multilevel"/>
    <w:tmpl w:val="D93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0076"/>
    <w:rsid w:val="0004740B"/>
    <w:rsid w:val="000D6DF3"/>
    <w:rsid w:val="00173C7A"/>
    <w:rsid w:val="001813F2"/>
    <w:rsid w:val="001A0076"/>
    <w:rsid w:val="002363A0"/>
    <w:rsid w:val="00270E73"/>
    <w:rsid w:val="002D2FB8"/>
    <w:rsid w:val="0073566D"/>
    <w:rsid w:val="00803615"/>
    <w:rsid w:val="00825602"/>
    <w:rsid w:val="009C14EC"/>
    <w:rsid w:val="00A3375D"/>
    <w:rsid w:val="00A42857"/>
    <w:rsid w:val="00A707A9"/>
    <w:rsid w:val="00AB31C8"/>
    <w:rsid w:val="00D23282"/>
    <w:rsid w:val="00D44BAA"/>
    <w:rsid w:val="00DB7363"/>
    <w:rsid w:val="00DE4B88"/>
    <w:rsid w:val="00E34E9F"/>
    <w:rsid w:val="00E535CF"/>
    <w:rsid w:val="00F37069"/>
    <w:rsid w:val="00F8535C"/>
    <w:rsid w:val="00F960C6"/>
    <w:rsid w:val="00FA0CF4"/>
    <w:rsid w:val="00FB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76"/>
    <w:rPr>
      <w:rFonts w:ascii="Calibri" w:eastAsia="Calibri" w:hAnsi="Calibri" w:cs="Times New Roman"/>
    </w:rPr>
  </w:style>
  <w:style w:type="paragraph" w:styleId="1">
    <w:name w:val="heading 1"/>
    <w:basedOn w:val="a"/>
    <w:next w:val="a"/>
    <w:link w:val="10"/>
    <w:uiPriority w:val="9"/>
    <w:qFormat/>
    <w:rsid w:val="001A0076"/>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
    <w:semiHidden/>
    <w:unhideWhenUsed/>
    <w:qFormat/>
    <w:rsid w:val="001A007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076"/>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semiHidden/>
    <w:rsid w:val="001A0076"/>
    <w:rPr>
      <w:rFonts w:ascii="Calibri" w:eastAsia="Times New Roman" w:hAnsi="Calibri" w:cs="Times New Roman"/>
      <w:b/>
      <w:bCs/>
      <w:sz w:val="28"/>
      <w:szCs w:val="28"/>
    </w:rPr>
  </w:style>
  <w:style w:type="paragraph" w:styleId="a3">
    <w:name w:val="footer"/>
    <w:basedOn w:val="a"/>
    <w:link w:val="a4"/>
    <w:uiPriority w:val="99"/>
    <w:unhideWhenUsed/>
    <w:rsid w:val="001A0076"/>
    <w:pPr>
      <w:tabs>
        <w:tab w:val="center" w:pos="4677"/>
        <w:tab w:val="right" w:pos="9355"/>
      </w:tabs>
    </w:pPr>
  </w:style>
  <w:style w:type="character" w:customStyle="1" w:styleId="a4">
    <w:name w:val="Нижний колонтитул Знак"/>
    <w:basedOn w:val="a0"/>
    <w:link w:val="a3"/>
    <w:uiPriority w:val="99"/>
    <w:rsid w:val="001A0076"/>
    <w:rPr>
      <w:rFonts w:ascii="Calibri" w:eastAsia="Calibri" w:hAnsi="Calibri" w:cs="Times New Roman"/>
    </w:rPr>
  </w:style>
  <w:style w:type="table" w:styleId="a5">
    <w:name w:val="Table Grid"/>
    <w:basedOn w:val="a1"/>
    <w:uiPriority w:val="59"/>
    <w:rsid w:val="00E5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4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B88"/>
    <w:rPr>
      <w:rFonts w:ascii="Tahoma" w:eastAsia="Calibri" w:hAnsi="Tahoma" w:cs="Tahoma"/>
      <w:sz w:val="16"/>
      <w:szCs w:val="16"/>
    </w:rPr>
  </w:style>
  <w:style w:type="paragraph" w:styleId="a8">
    <w:name w:val="caption"/>
    <w:basedOn w:val="a"/>
    <w:next w:val="a"/>
    <w:qFormat/>
    <w:rsid w:val="00DB7363"/>
    <w:pPr>
      <w:spacing w:after="0" w:line="240" w:lineRule="auto"/>
    </w:pPr>
    <w:rPr>
      <w:rFonts w:ascii="Arial" w:eastAsia="Times New Roman" w:hAnsi="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76"/>
    <w:rPr>
      <w:rFonts w:ascii="Calibri" w:eastAsia="Calibri" w:hAnsi="Calibri" w:cs="Times New Roman"/>
    </w:rPr>
  </w:style>
  <w:style w:type="paragraph" w:styleId="1">
    <w:name w:val="heading 1"/>
    <w:basedOn w:val="a"/>
    <w:next w:val="a"/>
    <w:link w:val="10"/>
    <w:uiPriority w:val="9"/>
    <w:qFormat/>
    <w:rsid w:val="001A0076"/>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
    <w:semiHidden/>
    <w:unhideWhenUsed/>
    <w:qFormat/>
    <w:rsid w:val="001A007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076"/>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semiHidden/>
    <w:rsid w:val="001A0076"/>
    <w:rPr>
      <w:rFonts w:ascii="Calibri" w:eastAsia="Times New Roman" w:hAnsi="Calibri" w:cs="Times New Roman"/>
      <w:b/>
      <w:bCs/>
      <w:sz w:val="28"/>
      <w:szCs w:val="28"/>
    </w:rPr>
  </w:style>
  <w:style w:type="paragraph" w:styleId="a3">
    <w:name w:val="footer"/>
    <w:basedOn w:val="a"/>
    <w:link w:val="a4"/>
    <w:uiPriority w:val="99"/>
    <w:unhideWhenUsed/>
    <w:rsid w:val="001A0076"/>
    <w:pPr>
      <w:tabs>
        <w:tab w:val="center" w:pos="4677"/>
        <w:tab w:val="right" w:pos="9355"/>
      </w:tabs>
    </w:pPr>
  </w:style>
  <w:style w:type="character" w:customStyle="1" w:styleId="a4">
    <w:name w:val="Нижний колонтитул Знак"/>
    <w:basedOn w:val="a0"/>
    <w:link w:val="a3"/>
    <w:uiPriority w:val="99"/>
    <w:rsid w:val="001A0076"/>
    <w:rPr>
      <w:rFonts w:ascii="Calibri" w:eastAsia="Calibri" w:hAnsi="Calibri" w:cs="Times New Roman"/>
    </w:rPr>
  </w:style>
  <w:style w:type="table" w:styleId="a5">
    <w:name w:val="Table Grid"/>
    <w:basedOn w:val="a1"/>
    <w:uiPriority w:val="59"/>
    <w:rsid w:val="00E5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4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B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zon.ru/context/detail/id/218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9CDD-3FF1-4B75-9574-5ADBD4D9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NikitinaOA</cp:lastModifiedBy>
  <cp:revision>6</cp:revision>
  <dcterms:created xsi:type="dcterms:W3CDTF">2015-11-14T10:28:00Z</dcterms:created>
  <dcterms:modified xsi:type="dcterms:W3CDTF">2018-04-19T09:56:00Z</dcterms:modified>
</cp:coreProperties>
</file>