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A1" w:rsidRPr="00482B43" w:rsidRDefault="0099211C" w:rsidP="00E859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211C">
        <w:rPr>
          <w:rFonts w:ascii="Calibri" w:eastAsia="Calibri" w:hAnsi="Calibri" w:cs="Times New Roman"/>
          <w:noProof/>
        </w:rPr>
        <w:drawing>
          <wp:inline distT="0" distB="0" distL="0" distR="0">
            <wp:extent cx="982980" cy="822960"/>
            <wp:effectExtent l="0" t="0" r="0" b="0"/>
            <wp:docPr id="2" name="Рисунок 2" descr="LogoNewWithou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wWithout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9A1" w:rsidRPr="00482B43" w:rsidRDefault="00E859A1" w:rsidP="00E859A1">
      <w:pPr>
        <w:widowControl/>
        <w:ind w:right="-441"/>
        <w:jc w:val="center"/>
        <w:rPr>
          <w:rFonts w:ascii="Times New Roman" w:hAnsi="Times New Roman" w:cs="Times New Roman"/>
        </w:rPr>
      </w:pPr>
    </w:p>
    <w:p w:rsidR="00E859A1" w:rsidRPr="00482B43" w:rsidRDefault="00E859A1" w:rsidP="00E859A1">
      <w:pPr>
        <w:widowControl/>
        <w:tabs>
          <w:tab w:val="left" w:pos="6500"/>
        </w:tabs>
        <w:ind w:right="-441"/>
        <w:rPr>
          <w:rFonts w:ascii="Times New Roman" w:hAnsi="Times New Roman" w:cs="Times New Roman"/>
          <w:sz w:val="10"/>
        </w:rPr>
      </w:pPr>
      <w:r w:rsidRPr="00482B43">
        <w:rPr>
          <w:rFonts w:ascii="Times New Roman" w:hAnsi="Times New Roman" w:cs="Times New Roman"/>
        </w:rPr>
        <w:tab/>
      </w:r>
    </w:p>
    <w:p w:rsidR="00E859A1" w:rsidRPr="00482B43" w:rsidRDefault="00E859A1" w:rsidP="00E859A1">
      <w:pPr>
        <w:widowControl/>
        <w:tabs>
          <w:tab w:val="left" w:pos="650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 xml:space="preserve">МЕЖДУНАРОДНАЯ ПОЛИЦЕЙСКАЯ АКАДЕМИЯ </w:t>
      </w:r>
    </w:p>
    <w:p w:rsidR="00E859A1" w:rsidRPr="00482B43" w:rsidRDefault="00E859A1" w:rsidP="00E859A1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2B43">
        <w:rPr>
          <w:rFonts w:ascii="Times New Roman" w:hAnsi="Times New Roman" w:cs="Times New Roman"/>
          <w:sz w:val="28"/>
          <w:szCs w:val="28"/>
          <w:u w:val="single"/>
        </w:rPr>
        <w:t>Автономная некоммерческая организация высшего образования</w:t>
      </w:r>
    </w:p>
    <w:p w:rsidR="00E859A1" w:rsidRPr="00482B43" w:rsidRDefault="00E859A1" w:rsidP="00E859A1">
      <w:pPr>
        <w:widowControl/>
        <w:rPr>
          <w:rFonts w:ascii="Times New Roman" w:hAnsi="Times New Roman" w:cs="Times New Roman"/>
        </w:rPr>
      </w:pPr>
    </w:p>
    <w:p w:rsidR="00E859A1" w:rsidRPr="00482B43" w:rsidRDefault="00E859A1" w:rsidP="00E859A1">
      <w:pPr>
        <w:widowControl/>
        <w:rPr>
          <w:rFonts w:ascii="Times New Roman" w:hAnsi="Times New Roman" w:cs="Times New Roman"/>
        </w:rPr>
      </w:pPr>
    </w:p>
    <w:tbl>
      <w:tblPr>
        <w:tblW w:w="5529" w:type="dxa"/>
        <w:tblInd w:w="4077" w:type="dxa"/>
        <w:tblLook w:val="01E0" w:firstRow="1" w:lastRow="1" w:firstColumn="1" w:lastColumn="1" w:noHBand="0" w:noVBand="0"/>
      </w:tblPr>
      <w:tblGrid>
        <w:gridCol w:w="5529"/>
      </w:tblGrid>
      <w:tr w:rsidR="00E859A1" w:rsidRPr="00482B43" w:rsidTr="001566C6">
        <w:trPr>
          <w:cantSplit/>
          <w:trHeight w:val="1211"/>
        </w:trPr>
        <w:tc>
          <w:tcPr>
            <w:tcW w:w="5529" w:type="dxa"/>
          </w:tcPr>
          <w:p w:rsidR="00E859A1" w:rsidRPr="00482B43" w:rsidRDefault="00E859A1" w:rsidP="001566C6">
            <w:pPr>
              <w:ind w:firstLine="70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859A1" w:rsidRPr="00482B43" w:rsidRDefault="00E859A1" w:rsidP="00E859A1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E859A1" w:rsidRPr="00482B43" w:rsidRDefault="00E859A1" w:rsidP="00C52695">
      <w:pPr>
        <w:widowControl/>
        <w:spacing w:after="160" w:line="259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F37E64" w:rsidRDefault="00F37E64" w:rsidP="00C526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E64" w:rsidRDefault="00F37E64" w:rsidP="00C526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E64" w:rsidRDefault="00F37E64" w:rsidP="00C526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E64" w:rsidRDefault="00F37E64" w:rsidP="00C526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9A1" w:rsidRPr="00482B43" w:rsidRDefault="00E859A1" w:rsidP="00C52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</w:p>
    <w:p w:rsidR="00C52695" w:rsidRPr="00482B43" w:rsidRDefault="00C52695" w:rsidP="00C52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="00D81F4D" w:rsidRPr="00482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B43">
        <w:rPr>
          <w:rFonts w:ascii="Times New Roman" w:hAnsi="Times New Roman" w:cs="Times New Roman"/>
          <w:b/>
          <w:sz w:val="28"/>
          <w:szCs w:val="28"/>
        </w:rPr>
        <w:t xml:space="preserve">научных и научно-педагогических кадров </w:t>
      </w:r>
    </w:p>
    <w:p w:rsidR="00567C37" w:rsidRPr="00482B43" w:rsidRDefault="00567C37" w:rsidP="00C52695">
      <w:pPr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  <w:r w:rsidRPr="00482B43">
        <w:rPr>
          <w:rFonts w:ascii="Times New Roman" w:hAnsi="Times New Roman" w:cs="Times New Roman"/>
          <w:b/>
          <w:sz w:val="28"/>
          <w:szCs w:val="28"/>
          <w:lang w:val="az-Cyrl-AZ"/>
        </w:rPr>
        <w:t>образовательной</w:t>
      </w:r>
      <w:r w:rsidRPr="00482B43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D81F4D" w:rsidRPr="00482B43">
        <w:rPr>
          <w:rFonts w:ascii="Times New Roman" w:hAnsi="Times New Roman" w:cs="Times New Roman"/>
          <w:b/>
          <w:sz w:val="28"/>
          <w:szCs w:val="28"/>
          <w:lang w:val="az-Cyrl-AZ"/>
        </w:rPr>
        <w:t>ы</w:t>
      </w:r>
      <w:r w:rsidRPr="00482B43">
        <w:rPr>
          <w:rFonts w:ascii="Times New Roman" w:hAnsi="Times New Roman" w:cs="Times New Roman"/>
          <w:b/>
          <w:sz w:val="28"/>
          <w:szCs w:val="28"/>
        </w:rPr>
        <w:t xml:space="preserve"> аспирантуры</w:t>
      </w:r>
    </w:p>
    <w:p w:rsidR="00E21D6F" w:rsidRPr="00482B43" w:rsidRDefault="00D81F4D" w:rsidP="00567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  <w:lang w:val="az-Cyrl-AZ"/>
        </w:rPr>
        <w:t>по научной специальностьти</w:t>
      </w:r>
      <w:r w:rsidR="00567C37" w:rsidRPr="00482B43">
        <w:rPr>
          <w:rFonts w:ascii="Times New Roman" w:hAnsi="Times New Roman" w:cs="Times New Roman"/>
          <w:b/>
          <w:sz w:val="28"/>
          <w:szCs w:val="28"/>
        </w:rPr>
        <w:t>:</w:t>
      </w:r>
      <w:r w:rsidR="00C52695" w:rsidRPr="00482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C37" w:rsidRPr="00482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695" w:rsidRPr="00482B43">
        <w:rPr>
          <w:rFonts w:ascii="Times New Roman" w:hAnsi="Times New Roman" w:cs="Times New Roman"/>
          <w:b/>
          <w:sz w:val="28"/>
          <w:szCs w:val="28"/>
        </w:rPr>
        <w:t>1.2.2</w:t>
      </w:r>
      <w:r w:rsidR="00E21D6F" w:rsidRPr="00482B43">
        <w:rPr>
          <w:rFonts w:ascii="Times New Roman" w:hAnsi="Times New Roman" w:cs="Times New Roman"/>
          <w:b/>
          <w:sz w:val="28"/>
          <w:szCs w:val="28"/>
        </w:rPr>
        <w:t xml:space="preserve"> Математическое моделирование, численные методы и комплексы программ</w:t>
      </w:r>
    </w:p>
    <w:p w:rsidR="00E859A1" w:rsidRPr="00482B43" w:rsidRDefault="00E859A1" w:rsidP="00E859A1">
      <w:pPr>
        <w:spacing w:after="12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59A1" w:rsidRPr="00482B43" w:rsidRDefault="00E859A1" w:rsidP="00E859A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>Форма</w:t>
      </w:r>
      <w:r w:rsidRPr="00482B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482B43">
        <w:rPr>
          <w:rFonts w:ascii="Times New Roman" w:hAnsi="Times New Roman" w:cs="Times New Roman"/>
          <w:b/>
          <w:sz w:val="28"/>
          <w:szCs w:val="28"/>
        </w:rPr>
        <w:t>(ы) обучения:</w:t>
      </w:r>
      <w:r w:rsidRPr="00482B43">
        <w:rPr>
          <w:rFonts w:ascii="Times New Roman" w:hAnsi="Times New Roman" w:cs="Times New Roman"/>
          <w:sz w:val="28"/>
          <w:szCs w:val="28"/>
        </w:rPr>
        <w:t xml:space="preserve"> очная, заочная </w:t>
      </w:r>
    </w:p>
    <w:p w:rsidR="00E859A1" w:rsidRPr="00482B43" w:rsidRDefault="00E859A1" w:rsidP="00E859A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 xml:space="preserve">Тип образовательной программы: </w:t>
      </w:r>
      <w:r w:rsidRPr="00482B43">
        <w:rPr>
          <w:rFonts w:ascii="Times New Roman" w:hAnsi="Times New Roman" w:cs="Times New Roman"/>
          <w:sz w:val="28"/>
          <w:szCs w:val="28"/>
        </w:rPr>
        <w:t>программа аспирантуры</w:t>
      </w:r>
    </w:p>
    <w:p w:rsidR="00935541" w:rsidRPr="00482B43" w:rsidRDefault="00935541" w:rsidP="00935541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 w:rsidRPr="00482B43">
        <w:rPr>
          <w:rFonts w:ascii="Times New Roman" w:hAnsi="Times New Roman" w:cs="Times New Roman"/>
          <w:b/>
          <w:sz w:val="28"/>
        </w:rPr>
        <w:t xml:space="preserve">Квалификация (степень): </w:t>
      </w:r>
      <w:r w:rsidRPr="00482B43">
        <w:rPr>
          <w:rFonts w:ascii="Times New Roman" w:hAnsi="Times New Roman" w:cs="Times New Roman"/>
          <w:sz w:val="28"/>
        </w:rPr>
        <w:t>Исследователь. Преподаватель - исследователь</w:t>
      </w:r>
    </w:p>
    <w:p w:rsidR="00E859A1" w:rsidRPr="00482B43" w:rsidRDefault="00E859A1" w:rsidP="00E859A1">
      <w:pPr>
        <w:tabs>
          <w:tab w:val="left" w:pos="510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 xml:space="preserve">Срок и форма получения образования: </w:t>
      </w:r>
      <w:r w:rsidRPr="00482B43">
        <w:rPr>
          <w:rFonts w:ascii="Times New Roman" w:hAnsi="Times New Roman" w:cs="Times New Roman"/>
          <w:sz w:val="28"/>
          <w:szCs w:val="28"/>
        </w:rPr>
        <w:t>по очной форме</w:t>
      </w:r>
      <w:r w:rsidRPr="00482B4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82B43">
        <w:rPr>
          <w:rFonts w:ascii="Times New Roman" w:hAnsi="Times New Roman" w:cs="Times New Roman"/>
          <w:sz w:val="28"/>
          <w:szCs w:val="28"/>
        </w:rPr>
        <w:t>3 года, заочной -</w:t>
      </w:r>
      <w:r w:rsidR="00935541" w:rsidRPr="00482B43">
        <w:rPr>
          <w:rFonts w:ascii="Times New Roman" w:hAnsi="Times New Roman" w:cs="Times New Roman"/>
          <w:sz w:val="28"/>
          <w:szCs w:val="28"/>
        </w:rPr>
        <w:t xml:space="preserve"> </w:t>
      </w:r>
      <w:r w:rsidRPr="00482B43">
        <w:rPr>
          <w:rFonts w:ascii="Times New Roman" w:hAnsi="Times New Roman" w:cs="Times New Roman"/>
          <w:sz w:val="28"/>
          <w:szCs w:val="28"/>
        </w:rPr>
        <w:t>4 года</w:t>
      </w:r>
    </w:p>
    <w:p w:rsidR="00E859A1" w:rsidRPr="00482B43" w:rsidRDefault="00E859A1" w:rsidP="00E859A1">
      <w:pPr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>Год начала подготовки:</w:t>
      </w:r>
      <w:r w:rsidRPr="00482B43">
        <w:rPr>
          <w:rFonts w:ascii="Times New Roman" w:hAnsi="Times New Roman" w:cs="Times New Roman"/>
          <w:sz w:val="28"/>
          <w:szCs w:val="28"/>
        </w:rPr>
        <w:t xml:space="preserve"> 202</w:t>
      </w:r>
      <w:r w:rsidR="00F92770">
        <w:rPr>
          <w:rFonts w:ascii="Times New Roman" w:hAnsi="Times New Roman" w:cs="Times New Roman"/>
          <w:sz w:val="28"/>
          <w:szCs w:val="28"/>
        </w:rPr>
        <w:t>6</w:t>
      </w:r>
      <w:r w:rsidRPr="00482B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59A1" w:rsidRPr="00482B43" w:rsidRDefault="00E859A1" w:rsidP="00E859A1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E859A1" w:rsidRPr="00482B43" w:rsidRDefault="00E859A1" w:rsidP="00E859A1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E859A1" w:rsidRPr="00482B43" w:rsidRDefault="00E859A1" w:rsidP="00E859A1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C52695" w:rsidRPr="00482B43" w:rsidRDefault="00C52695" w:rsidP="00E859A1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C52695" w:rsidRPr="00482B43" w:rsidRDefault="00C52695" w:rsidP="00E859A1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C52695" w:rsidRDefault="00C52695" w:rsidP="00E859A1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062AC7" w:rsidRPr="00482B43" w:rsidRDefault="00062AC7" w:rsidP="00E859A1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:rsidR="00E859A1" w:rsidRDefault="00E91559" w:rsidP="00E859A1">
      <w:pPr>
        <w:widowControl/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82B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Тула, 202</w:t>
      </w:r>
      <w:r w:rsidR="000F7D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E859A1" w:rsidRPr="00482B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</w:t>
      </w:r>
    </w:p>
    <w:p w:rsidR="003D5649" w:rsidRPr="00482B43" w:rsidRDefault="003D5649" w:rsidP="00B80C37">
      <w:pPr>
        <w:pStyle w:val="a3"/>
        <w:numPr>
          <w:ilvl w:val="0"/>
          <w:numId w:val="3"/>
        </w:numPr>
        <w:shd w:val="clear" w:color="auto" w:fill="FFFFFF"/>
        <w:spacing w:after="120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482B43"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>Наименование образовательной программы</w:t>
      </w:r>
    </w:p>
    <w:p w:rsidR="00B11526" w:rsidRPr="00482B43" w:rsidRDefault="00B11526" w:rsidP="00E21D6F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  <w:lang w:val="az-Cyrl-AZ"/>
        </w:rPr>
      </w:pPr>
      <w:r w:rsidRPr="00482B43">
        <w:rPr>
          <w:rFonts w:ascii="Times New Roman" w:hAnsi="Times New Roman" w:cs="Times New Roman"/>
          <w:caps/>
          <w:sz w:val="28"/>
          <w:szCs w:val="28"/>
          <w:lang w:val="az-Cyrl-AZ"/>
        </w:rPr>
        <w:t>П</w:t>
      </w:r>
      <w:r w:rsidRPr="00482B43">
        <w:rPr>
          <w:rFonts w:ascii="Times New Roman" w:hAnsi="Times New Roman" w:cs="Times New Roman"/>
          <w:sz w:val="28"/>
          <w:szCs w:val="28"/>
          <w:lang w:val="az-Cyrl-AZ"/>
        </w:rPr>
        <w:t xml:space="preserve">рограмма аспирантуры разработана в соответствии с федеральными государственными требованиями к структуре программ подготовки </w:t>
      </w:r>
      <w:r w:rsidR="00D1116F" w:rsidRPr="00482B43">
        <w:rPr>
          <w:rFonts w:ascii="Times New Roman" w:hAnsi="Times New Roman" w:cs="Times New Roman"/>
          <w:sz w:val="28"/>
          <w:szCs w:val="28"/>
          <w:lang w:val="az-Cyrl-AZ"/>
        </w:rPr>
        <w:t>научных и научно-педагогических кадров в аспирантуре</w:t>
      </w:r>
      <w:r w:rsidR="00D1116F" w:rsidRPr="00482B43">
        <w:rPr>
          <w:rFonts w:ascii="Times New Roman" w:hAnsi="Times New Roman" w:cs="Times New Roman"/>
          <w:sz w:val="28"/>
          <w:szCs w:val="28"/>
        </w:rPr>
        <w:t xml:space="preserve">, </w:t>
      </w:r>
      <w:r w:rsidR="00D1116F" w:rsidRPr="00482B43">
        <w:rPr>
          <w:rFonts w:ascii="Times New Roman" w:hAnsi="Times New Roman" w:cs="Times New Roman"/>
          <w:sz w:val="28"/>
          <w:szCs w:val="28"/>
          <w:lang w:val="az-Cyrl-AZ"/>
        </w:rPr>
        <w:t>условиям их реализации</w:t>
      </w:r>
      <w:r w:rsidR="00D1116F" w:rsidRPr="00482B43">
        <w:rPr>
          <w:rFonts w:ascii="Times New Roman" w:hAnsi="Times New Roman" w:cs="Times New Roman"/>
          <w:sz w:val="28"/>
          <w:szCs w:val="28"/>
        </w:rPr>
        <w:t xml:space="preserve">, </w:t>
      </w:r>
      <w:r w:rsidR="00D1116F" w:rsidRPr="00482B43">
        <w:rPr>
          <w:rFonts w:ascii="Times New Roman" w:hAnsi="Times New Roman" w:cs="Times New Roman"/>
          <w:sz w:val="28"/>
          <w:szCs w:val="28"/>
          <w:lang w:val="az-Cyrl-AZ"/>
        </w:rPr>
        <w:t>срокам освоения этих программ с учетом различных форм обучения</w:t>
      </w:r>
      <w:r w:rsidR="00D1116F" w:rsidRPr="00482B43">
        <w:rPr>
          <w:rFonts w:ascii="Times New Roman" w:hAnsi="Times New Roman" w:cs="Times New Roman"/>
          <w:sz w:val="28"/>
          <w:szCs w:val="28"/>
        </w:rPr>
        <w:t xml:space="preserve">, </w:t>
      </w:r>
      <w:r w:rsidR="00D1116F" w:rsidRPr="00482B43">
        <w:rPr>
          <w:rFonts w:ascii="Times New Roman" w:hAnsi="Times New Roman" w:cs="Times New Roman"/>
          <w:sz w:val="28"/>
          <w:szCs w:val="28"/>
          <w:lang w:val="az-Cyrl-AZ"/>
        </w:rPr>
        <w:t>образовательных технологий и особенностей отдельных категорий аспирантов (далее – ФГТ) по научной</w:t>
      </w:r>
      <w:r w:rsidR="00D1116F" w:rsidRPr="00482B43">
        <w:rPr>
          <w:rFonts w:ascii="Times New Roman" w:hAnsi="Times New Roman" w:cs="Times New Roman"/>
          <w:sz w:val="28"/>
          <w:szCs w:val="28"/>
        </w:rPr>
        <w:t xml:space="preserve"> </w:t>
      </w:r>
      <w:r w:rsidR="00D1116F" w:rsidRPr="00482B43">
        <w:rPr>
          <w:rFonts w:ascii="Times New Roman" w:hAnsi="Times New Roman" w:cs="Times New Roman"/>
          <w:sz w:val="28"/>
          <w:szCs w:val="28"/>
          <w:lang w:val="az-Cyrl-AZ"/>
        </w:rPr>
        <w:t>специальности</w:t>
      </w:r>
      <w:r w:rsidR="00D1116F" w:rsidRPr="00482B43">
        <w:rPr>
          <w:rFonts w:ascii="Times New Roman" w:hAnsi="Times New Roman" w:cs="Times New Roman"/>
          <w:sz w:val="28"/>
          <w:szCs w:val="28"/>
        </w:rPr>
        <w:t xml:space="preserve"> «1.2.2 Математическое моделирование, численные методы и комплексы программ», </w:t>
      </w:r>
      <w:r w:rsidR="00D1116F" w:rsidRPr="00482B43">
        <w:rPr>
          <w:rFonts w:ascii="Times New Roman" w:hAnsi="Times New Roman" w:cs="Times New Roman"/>
          <w:sz w:val="28"/>
          <w:szCs w:val="28"/>
          <w:lang w:val="az-Cyrl-AZ"/>
        </w:rPr>
        <w:t>утвержденными приказом Министерства науки и высшего образования РФ от 20.10.2021 №951.</w:t>
      </w:r>
    </w:p>
    <w:p w:rsidR="00E21D6F" w:rsidRPr="00482B43" w:rsidRDefault="003D5649" w:rsidP="00E21D6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B43">
        <w:rPr>
          <w:rFonts w:ascii="Times New Roman" w:hAnsi="Times New Roman" w:cs="Times New Roman"/>
          <w:caps/>
          <w:sz w:val="28"/>
          <w:szCs w:val="28"/>
        </w:rPr>
        <w:t>о</w:t>
      </w:r>
      <w:r w:rsidRPr="00482B43">
        <w:rPr>
          <w:rFonts w:ascii="Times New Roman" w:hAnsi="Times New Roman" w:cs="Times New Roman"/>
          <w:sz w:val="28"/>
          <w:szCs w:val="28"/>
        </w:rPr>
        <w:t>бразовательная программа высшего образования - программа</w:t>
      </w:r>
      <w:r w:rsidRPr="00482B43">
        <w:rPr>
          <w:rFonts w:ascii="Times New Roman" w:hAnsi="Times New Roman" w:cs="Times New Roman"/>
          <w:bCs/>
          <w:sz w:val="28"/>
          <w:szCs w:val="28"/>
        </w:rPr>
        <w:t xml:space="preserve"> подготовки научно-педагогических кадров в аспирантуре</w:t>
      </w:r>
    </w:p>
    <w:p w:rsidR="00A31AA2" w:rsidRPr="00482B43" w:rsidRDefault="00A31AA2" w:rsidP="00A31AA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B43">
        <w:rPr>
          <w:rFonts w:ascii="Times New Roman" w:hAnsi="Times New Roman" w:cs="Times New Roman"/>
          <w:bCs/>
          <w:sz w:val="28"/>
          <w:szCs w:val="28"/>
        </w:rPr>
        <w:t>Группа специальности:</w:t>
      </w:r>
      <w:r w:rsidR="00602A7A" w:rsidRPr="00482B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B43">
        <w:rPr>
          <w:rFonts w:ascii="Times New Roman" w:hAnsi="Times New Roman" w:cs="Times New Roman"/>
          <w:sz w:val="28"/>
          <w:szCs w:val="28"/>
        </w:rPr>
        <w:t>1.2. Компьютерные науки и информатика</w:t>
      </w:r>
    </w:p>
    <w:p w:rsidR="00A31AA2" w:rsidRPr="00482B43" w:rsidRDefault="00A31AA2" w:rsidP="00A31AA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Научная специальность:</w:t>
      </w:r>
      <w:r w:rsidR="00602A7A" w:rsidRPr="00482B43">
        <w:rPr>
          <w:rFonts w:ascii="Times New Roman" w:hAnsi="Times New Roman" w:cs="Times New Roman"/>
          <w:sz w:val="28"/>
          <w:szCs w:val="28"/>
        </w:rPr>
        <w:t xml:space="preserve"> </w:t>
      </w:r>
      <w:r w:rsidRPr="00482B43">
        <w:rPr>
          <w:rFonts w:ascii="Times New Roman" w:hAnsi="Times New Roman" w:cs="Times New Roman"/>
          <w:sz w:val="28"/>
          <w:szCs w:val="28"/>
        </w:rPr>
        <w:t>1.2.2 Математическое моделирование, численные методы и комплексы программ</w:t>
      </w:r>
    </w:p>
    <w:p w:rsidR="0020769F" w:rsidRPr="00482B43" w:rsidRDefault="0020769F" w:rsidP="00602A7A">
      <w:pPr>
        <w:ind w:firstLine="709"/>
        <w:jc w:val="both"/>
        <w:rPr>
          <w:rFonts w:ascii="Times New Roman" w:hAnsi="Times New Roman" w:cs="Times New Roman"/>
          <w:bCs/>
        </w:rPr>
      </w:pPr>
    </w:p>
    <w:p w:rsidR="003D5649" w:rsidRPr="00482B43" w:rsidRDefault="003D5649" w:rsidP="003D564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82B4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Квалификация, присваиваемая выпускнику </w:t>
      </w:r>
    </w:p>
    <w:p w:rsidR="003859DA" w:rsidRPr="00482B43" w:rsidRDefault="003859DA" w:rsidP="003859DA">
      <w:pPr>
        <w:pStyle w:val="a3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Исследователь. Преподаватель-исследователь</w:t>
      </w:r>
    </w:p>
    <w:p w:rsidR="008C4685" w:rsidRPr="00482B43" w:rsidRDefault="003859DA" w:rsidP="00602A7A">
      <w:pPr>
        <w:pStyle w:val="a3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B43">
        <w:rPr>
          <w:b/>
          <w:sz w:val="28"/>
          <w:szCs w:val="28"/>
        </w:rPr>
        <w:t xml:space="preserve"> </w:t>
      </w:r>
      <w:r w:rsidR="003D5649" w:rsidRPr="00482B4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Вид (виды) профессиональной деятельности, к которому (которым) готовятся </w:t>
      </w:r>
      <w:r w:rsidR="003D5649" w:rsidRPr="00482B43">
        <w:rPr>
          <w:rFonts w:ascii="Times New Roman" w:hAnsi="Times New Roman" w:cs="Times New Roman"/>
          <w:b/>
          <w:bCs/>
          <w:sz w:val="28"/>
          <w:szCs w:val="28"/>
        </w:rPr>
        <w:t xml:space="preserve">выпускники: </w:t>
      </w:r>
    </w:p>
    <w:p w:rsidR="0020769F" w:rsidRPr="00482B43" w:rsidRDefault="003D5649" w:rsidP="0020769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а) </w:t>
      </w:r>
      <w:r w:rsidR="0020769F" w:rsidRPr="00482B43">
        <w:rPr>
          <w:rFonts w:ascii="Times New Roman" w:hAnsi="Times New Roman" w:cs="Times New Roman"/>
          <w:sz w:val="28"/>
          <w:szCs w:val="28"/>
        </w:rPr>
        <w:t>научно-исследовательская деятельность в области функционирования вычислительных машин, комплексов, компьютерных сетей, создания элементов и устройств вычислительной техники на новых физических и технических принципах, методов обработки и накопления информации, алгоритмов, программ, языков программирования и человеко-машинных интерфейсов, разработки новых математических методов и средств поддержки интеллектуальной обработки данных, разработки информационных и автоматизированных систем проектирования и управления в приложении к различным предметным областям;</w:t>
      </w:r>
    </w:p>
    <w:p w:rsidR="0020769F" w:rsidRPr="00482B43" w:rsidRDefault="003D5649" w:rsidP="0020769F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б) </w:t>
      </w:r>
      <w:r w:rsidR="0020769F" w:rsidRPr="00482B43">
        <w:rPr>
          <w:rFonts w:ascii="Times New Roman" w:hAnsi="Times New Roman" w:cs="Times New Roman"/>
          <w:sz w:val="28"/>
          <w:szCs w:val="28"/>
        </w:rPr>
        <w:t>преподавательская деятельность по образовательным программам высшего образования.</w:t>
      </w:r>
    </w:p>
    <w:p w:rsidR="0020769F" w:rsidRPr="00482B43" w:rsidRDefault="0020769F" w:rsidP="0020769F">
      <w:pPr>
        <w:pStyle w:val="11"/>
        <w:numPr>
          <w:ilvl w:val="0"/>
          <w:numId w:val="0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Программа аспирантуры по </w:t>
      </w:r>
      <w:r w:rsidR="00011C6F" w:rsidRPr="00482B43">
        <w:rPr>
          <w:rFonts w:ascii="Times New Roman" w:hAnsi="Times New Roman" w:cs="Times New Roman"/>
          <w:sz w:val="28"/>
          <w:szCs w:val="28"/>
          <w:lang w:val="az-Cyrl-AZ"/>
        </w:rPr>
        <w:t>научной</w:t>
      </w:r>
      <w:r w:rsidR="00011C6F" w:rsidRPr="00482B43">
        <w:rPr>
          <w:rFonts w:ascii="Times New Roman" w:hAnsi="Times New Roman" w:cs="Times New Roman"/>
          <w:sz w:val="28"/>
          <w:szCs w:val="28"/>
        </w:rPr>
        <w:t xml:space="preserve"> </w:t>
      </w:r>
      <w:r w:rsidR="00011C6F" w:rsidRPr="00482B43">
        <w:rPr>
          <w:rFonts w:ascii="Times New Roman" w:hAnsi="Times New Roman" w:cs="Times New Roman"/>
          <w:sz w:val="28"/>
          <w:szCs w:val="28"/>
          <w:lang w:val="az-Cyrl-AZ"/>
        </w:rPr>
        <w:t>специальности</w:t>
      </w:r>
      <w:r w:rsidR="00011C6F" w:rsidRPr="00482B43">
        <w:rPr>
          <w:rFonts w:ascii="Times New Roman" w:hAnsi="Times New Roman" w:cs="Times New Roman"/>
          <w:sz w:val="28"/>
          <w:szCs w:val="28"/>
        </w:rPr>
        <w:t>: 1.2.2 Математическое моделирование, численные методы и комплексы программ</w:t>
      </w:r>
      <w:r w:rsidR="00E21D6F" w:rsidRPr="00482B43">
        <w:rPr>
          <w:rFonts w:ascii="Times New Roman" w:hAnsi="Times New Roman" w:cs="Times New Roman"/>
          <w:sz w:val="28"/>
          <w:szCs w:val="28"/>
        </w:rPr>
        <w:t>,</w:t>
      </w:r>
      <w:r w:rsidRPr="00482B43">
        <w:rPr>
          <w:rFonts w:ascii="Times New Roman" w:hAnsi="Times New Roman" w:cs="Times New Roman"/>
          <w:sz w:val="28"/>
          <w:szCs w:val="28"/>
        </w:rPr>
        <w:t xml:space="preserve"> направлена на освоение всех видов профессиональной деятельности, к которым готовится выпускник.</w:t>
      </w:r>
    </w:p>
    <w:p w:rsidR="003D5649" w:rsidRPr="00482B43" w:rsidRDefault="003D5649" w:rsidP="003D5649">
      <w:pPr>
        <w:numPr>
          <w:ilvl w:val="0"/>
          <w:numId w:val="1"/>
        </w:num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  <w:r w:rsidRPr="00482B43">
        <w:rPr>
          <w:rFonts w:ascii="Times New Roman" w:hAnsi="Times New Roman" w:cs="Times New Roman"/>
          <w:b/>
          <w:bCs/>
          <w:spacing w:val="-3"/>
          <w:sz w:val="28"/>
          <w:szCs w:val="28"/>
        </w:rPr>
        <w:t>Планируемые результаты освоения образовательной программы:</w:t>
      </w:r>
    </w:p>
    <w:p w:rsidR="00890C46" w:rsidRPr="00482B43" w:rsidRDefault="00890C46" w:rsidP="00890C46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>Компетенции выпускников, которые должны быть получены в результате освоения программы аспирантуры</w:t>
      </w:r>
    </w:p>
    <w:p w:rsidR="00890C46" w:rsidRPr="00482B43" w:rsidRDefault="00890C46" w:rsidP="00890C46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аспирантуры по </w:t>
      </w:r>
      <w:r w:rsidR="00011C6F" w:rsidRPr="00482B43">
        <w:rPr>
          <w:rFonts w:ascii="Times New Roman" w:hAnsi="Times New Roman" w:cs="Times New Roman"/>
          <w:sz w:val="28"/>
          <w:szCs w:val="28"/>
          <w:lang w:val="az-Cyrl-AZ"/>
        </w:rPr>
        <w:t>научной</w:t>
      </w:r>
      <w:r w:rsidR="00011C6F" w:rsidRPr="00482B43">
        <w:rPr>
          <w:rFonts w:ascii="Times New Roman" w:hAnsi="Times New Roman" w:cs="Times New Roman"/>
          <w:sz w:val="28"/>
          <w:szCs w:val="28"/>
        </w:rPr>
        <w:t xml:space="preserve"> </w:t>
      </w:r>
      <w:r w:rsidR="00011C6F" w:rsidRPr="00482B43">
        <w:rPr>
          <w:rFonts w:ascii="Times New Roman" w:hAnsi="Times New Roman" w:cs="Times New Roman"/>
          <w:sz w:val="28"/>
          <w:szCs w:val="28"/>
          <w:lang w:val="az-Cyrl-AZ"/>
        </w:rPr>
        <w:t>специальности</w:t>
      </w:r>
      <w:r w:rsidR="00011C6F" w:rsidRPr="00482B43">
        <w:rPr>
          <w:rFonts w:ascii="Times New Roman" w:hAnsi="Times New Roman" w:cs="Times New Roman"/>
          <w:sz w:val="28"/>
          <w:szCs w:val="28"/>
        </w:rPr>
        <w:t>: 1.2.2 Математическое моделирование, численные методы и комплексы программ</w:t>
      </w:r>
      <w:r w:rsidRPr="00482B43">
        <w:rPr>
          <w:rFonts w:ascii="Times New Roman" w:hAnsi="Times New Roman" w:cs="Times New Roman"/>
          <w:sz w:val="28"/>
          <w:szCs w:val="28"/>
        </w:rPr>
        <w:t>:</w:t>
      </w:r>
    </w:p>
    <w:p w:rsidR="00890C46" w:rsidRPr="00482B43" w:rsidRDefault="00890C46" w:rsidP="00890C46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-</w:t>
      </w:r>
      <w:r w:rsidRPr="00482B43">
        <w:rPr>
          <w:rFonts w:ascii="Times New Roman" w:hAnsi="Times New Roman" w:cs="Times New Roman"/>
          <w:sz w:val="28"/>
          <w:szCs w:val="28"/>
        </w:rPr>
        <w:tab/>
        <w:t>универсальные компетенции (далее УК), не зависящие от конкретного направления подготовки;</w:t>
      </w:r>
    </w:p>
    <w:p w:rsidR="00890C46" w:rsidRPr="00482B43" w:rsidRDefault="00890C46" w:rsidP="00890C46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-</w:t>
      </w:r>
      <w:r w:rsidRPr="00482B43">
        <w:rPr>
          <w:rFonts w:ascii="Times New Roman" w:hAnsi="Times New Roman" w:cs="Times New Roman"/>
          <w:sz w:val="28"/>
          <w:szCs w:val="28"/>
        </w:rPr>
        <w:tab/>
        <w:t>общепрофессиональные компетенции (далее ОПК), определяемые направлением подготовки;</w:t>
      </w:r>
    </w:p>
    <w:p w:rsidR="00890C46" w:rsidRPr="00482B43" w:rsidRDefault="00890C46" w:rsidP="00890C46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82B43">
        <w:rPr>
          <w:rFonts w:ascii="Times New Roman" w:hAnsi="Times New Roman" w:cs="Times New Roman"/>
          <w:sz w:val="28"/>
          <w:szCs w:val="28"/>
        </w:rPr>
        <w:tab/>
        <w:t>профессиональные компетенции (далее ПК), определяемые направленностью программы аспирантуры в рамках направления подготовки.</w:t>
      </w:r>
    </w:p>
    <w:p w:rsidR="00890C46" w:rsidRPr="00482B43" w:rsidRDefault="00890C46" w:rsidP="00890C46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Выпускник, осв</w:t>
      </w:r>
      <w:r w:rsidR="00011C6F" w:rsidRPr="00482B43">
        <w:rPr>
          <w:rFonts w:ascii="Times New Roman" w:hAnsi="Times New Roman" w:cs="Times New Roman"/>
          <w:sz w:val="28"/>
          <w:szCs w:val="28"/>
        </w:rPr>
        <w:t xml:space="preserve">оивший программу аспирантуры по </w:t>
      </w:r>
      <w:r w:rsidR="00011C6F" w:rsidRPr="00482B43">
        <w:rPr>
          <w:rFonts w:ascii="Times New Roman" w:hAnsi="Times New Roman" w:cs="Times New Roman"/>
          <w:sz w:val="28"/>
          <w:szCs w:val="28"/>
          <w:lang w:val="az-Cyrl-AZ"/>
        </w:rPr>
        <w:t>научной</w:t>
      </w:r>
      <w:r w:rsidR="00011C6F" w:rsidRPr="00482B43">
        <w:rPr>
          <w:rFonts w:ascii="Times New Roman" w:hAnsi="Times New Roman" w:cs="Times New Roman"/>
          <w:sz w:val="28"/>
          <w:szCs w:val="28"/>
        </w:rPr>
        <w:t xml:space="preserve"> </w:t>
      </w:r>
      <w:r w:rsidR="00011C6F" w:rsidRPr="00482B43">
        <w:rPr>
          <w:rFonts w:ascii="Times New Roman" w:hAnsi="Times New Roman" w:cs="Times New Roman"/>
          <w:sz w:val="28"/>
          <w:szCs w:val="28"/>
          <w:lang w:val="az-Cyrl-AZ"/>
        </w:rPr>
        <w:t>специальности</w:t>
      </w:r>
      <w:r w:rsidR="00011C6F" w:rsidRPr="00482B43">
        <w:rPr>
          <w:rFonts w:ascii="Times New Roman" w:hAnsi="Times New Roman" w:cs="Times New Roman"/>
          <w:sz w:val="28"/>
          <w:szCs w:val="28"/>
        </w:rPr>
        <w:t>: 1.2.2 Математическое моделирование, численные методы и комплексы программ</w:t>
      </w:r>
      <w:r w:rsidRPr="00482B43">
        <w:rPr>
          <w:rFonts w:ascii="Times New Roman" w:hAnsi="Times New Roman" w:cs="Times New Roman"/>
          <w:sz w:val="28"/>
          <w:szCs w:val="28"/>
        </w:rPr>
        <w:t>, должен обладать следующими универсальными компетенциями: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(УК-2);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готовностью участвовать в работе российских и международных исследовательских коллективов по решению научных и научно-образовательных задач (УК-3);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готовностью использовать современные методы и технологии научной коммуникации на государственном и иностранном языках (УК-4);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способностью следовать этическим нормам в профессиональной деятельности (УК-5);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способностью планировать и решать задачи собственного профессионального и личностного развития (УК-6).</w:t>
      </w:r>
    </w:p>
    <w:p w:rsidR="00890C46" w:rsidRPr="00482B43" w:rsidRDefault="00890C46" w:rsidP="00011C6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Выпускник, освоивший программу аспирантуры по </w:t>
      </w:r>
      <w:r w:rsidR="00011C6F" w:rsidRPr="00482B43">
        <w:rPr>
          <w:rFonts w:ascii="Times New Roman" w:hAnsi="Times New Roman" w:cs="Times New Roman"/>
          <w:bCs/>
          <w:sz w:val="28"/>
          <w:szCs w:val="28"/>
        </w:rPr>
        <w:t xml:space="preserve">специальности: </w:t>
      </w:r>
      <w:r w:rsidR="00011C6F" w:rsidRPr="00482B43">
        <w:rPr>
          <w:rFonts w:ascii="Times New Roman" w:hAnsi="Times New Roman" w:cs="Times New Roman"/>
          <w:sz w:val="28"/>
          <w:szCs w:val="28"/>
        </w:rPr>
        <w:t>1.2. Компьютерные науки и информатика</w:t>
      </w:r>
      <w:r w:rsidRPr="00482B43">
        <w:rPr>
          <w:rFonts w:ascii="Times New Roman" w:hAnsi="Times New Roman" w:cs="Times New Roman"/>
          <w:sz w:val="28"/>
          <w:szCs w:val="28"/>
        </w:rPr>
        <w:t>, должен обладать следующими общепрофессиональными компетенциями: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владением методологией теоретических и экспериментальных исследований в области профессиональной деятельности (ОПК-1);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владением культурой научного исследования, в том числе с использованием современных информационно-коммуникационных технологий (ОПК-2);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способностью к разработке новых методов исследования и их применению в самостоятельной научно-исследовательской деятельности в области профессиональной деятельности (ОПК-3);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готовностью организовать работу исследовательского коллектива в области профессиональной деятельности (ОПК-4);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способностью объективно оценивать результаты исследований и разработок, выполненных другими специалистами и в других научных учреждениях (ОПК-5);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способностью представлять полученные результаты научно-исследовательской деятельности на высоком уровне и с учетом соблюдения авторских прав (ОПК-6);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владением методами проведения патентных исследований, лицензирования и защиты авторских прав при создании инновационных продуктов в области профессиональной деятельности (ОПК-7);</w:t>
      </w:r>
    </w:p>
    <w:p w:rsidR="000B6534" w:rsidRPr="00482B43" w:rsidRDefault="000B6534" w:rsidP="000B6534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lastRenderedPageBreak/>
        <w:t>готовностью к преподавательской деятельности по основным образовательным программам высшего образования (ОПК-8).</w:t>
      </w:r>
    </w:p>
    <w:p w:rsidR="00890C46" w:rsidRPr="00482B43" w:rsidRDefault="00890C46" w:rsidP="00011C6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Выпускник, освоивший программу аспирантуры по </w:t>
      </w:r>
      <w:r w:rsidR="00011C6F" w:rsidRPr="00482B43">
        <w:rPr>
          <w:rFonts w:ascii="Times New Roman" w:hAnsi="Times New Roman" w:cs="Times New Roman"/>
          <w:bCs/>
          <w:sz w:val="28"/>
          <w:szCs w:val="28"/>
        </w:rPr>
        <w:t>специальности</w:t>
      </w:r>
      <w:r w:rsidR="00011C6F" w:rsidRPr="00482B43">
        <w:rPr>
          <w:rFonts w:ascii="Times New Roman" w:hAnsi="Times New Roman" w:cs="Times New Roman"/>
          <w:bCs/>
          <w:sz w:val="28"/>
          <w:szCs w:val="28"/>
          <w:lang w:val="az-Cyrl-AZ"/>
        </w:rPr>
        <w:t xml:space="preserve"> </w:t>
      </w:r>
      <w:r w:rsidR="00011C6F" w:rsidRPr="00482B43">
        <w:rPr>
          <w:rFonts w:ascii="Times New Roman" w:hAnsi="Times New Roman" w:cs="Times New Roman"/>
          <w:sz w:val="28"/>
          <w:szCs w:val="28"/>
        </w:rPr>
        <w:t>1.2. Компьютерные науки и информатика</w:t>
      </w:r>
      <w:r w:rsidRPr="00482B43">
        <w:rPr>
          <w:rFonts w:ascii="Times New Roman" w:hAnsi="Times New Roman" w:cs="Times New Roman"/>
          <w:sz w:val="28"/>
          <w:szCs w:val="28"/>
        </w:rPr>
        <w:t>, должен обладать следующими профессиональными компетенциями:</w:t>
      </w:r>
    </w:p>
    <w:p w:rsidR="009541EC" w:rsidRPr="00482B43" w:rsidRDefault="009541EC" w:rsidP="00063151">
      <w:pPr>
        <w:pStyle w:val="a3"/>
        <w:numPr>
          <w:ilvl w:val="0"/>
          <w:numId w:val="6"/>
        </w:numPr>
        <w:tabs>
          <w:tab w:val="left" w:pos="53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способностью разрабатывать и совершенствовать методы получения и обработки информации для задач управления социальными и экономическими системами (ПК-1);</w:t>
      </w:r>
      <w:r w:rsidRPr="00482B43">
        <w:rPr>
          <w:rFonts w:ascii="Times New Roman" w:hAnsi="Times New Roman" w:cs="Times New Roman"/>
          <w:sz w:val="28"/>
          <w:szCs w:val="28"/>
        </w:rPr>
        <w:tab/>
      </w:r>
    </w:p>
    <w:p w:rsidR="009541EC" w:rsidRPr="00482B43" w:rsidRDefault="009541EC" w:rsidP="00063151">
      <w:pPr>
        <w:pStyle w:val="a3"/>
        <w:numPr>
          <w:ilvl w:val="0"/>
          <w:numId w:val="6"/>
        </w:numPr>
        <w:tabs>
          <w:tab w:val="left" w:pos="53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способностью разрабатывать специальное математическое и программное обеспечение систем управления и механизмов принятия решений в социальных и экономических системах (ПК-2);</w:t>
      </w:r>
    </w:p>
    <w:p w:rsidR="009541EC" w:rsidRPr="00482B43" w:rsidRDefault="009541EC" w:rsidP="00063151">
      <w:pPr>
        <w:pStyle w:val="a3"/>
        <w:numPr>
          <w:ilvl w:val="0"/>
          <w:numId w:val="6"/>
        </w:numPr>
        <w:tabs>
          <w:tab w:val="left" w:pos="53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владением навыков разработки методов и алгоритмов интеллектуальной поддержки принятия управленческих решений в экономических и социальных системах (ПК-3);</w:t>
      </w:r>
    </w:p>
    <w:p w:rsidR="009541EC" w:rsidRPr="00482B43" w:rsidRDefault="009541EC" w:rsidP="00063151">
      <w:pPr>
        <w:pStyle w:val="a3"/>
        <w:numPr>
          <w:ilvl w:val="0"/>
          <w:numId w:val="6"/>
        </w:numPr>
        <w:tabs>
          <w:tab w:val="left" w:pos="53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владением методами разработки новых информационных технологий в решении задач управления и принятия решений в социальных и экономических системах (ПК-4);</w:t>
      </w:r>
    </w:p>
    <w:p w:rsidR="009541EC" w:rsidRPr="00482B43" w:rsidRDefault="009541EC" w:rsidP="00063151">
      <w:pPr>
        <w:pStyle w:val="a3"/>
        <w:numPr>
          <w:ilvl w:val="0"/>
          <w:numId w:val="6"/>
        </w:numPr>
        <w:tabs>
          <w:tab w:val="left" w:pos="53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готовностью к преподавательской деятельности в области вычислительной техники (ПК-5).</w:t>
      </w:r>
    </w:p>
    <w:p w:rsidR="005E0912" w:rsidRPr="00482B43" w:rsidRDefault="005E0912" w:rsidP="003D5649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bCs/>
          <w:spacing w:val="-14"/>
          <w:sz w:val="28"/>
          <w:szCs w:val="28"/>
        </w:rPr>
      </w:pPr>
    </w:p>
    <w:p w:rsidR="003D5649" w:rsidRPr="00482B43" w:rsidRDefault="003D5649" w:rsidP="003D5649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5. </w:t>
      </w:r>
      <w:r w:rsidRPr="00482B43">
        <w:rPr>
          <w:rFonts w:ascii="Times New Roman" w:hAnsi="Times New Roman" w:cs="Times New Roman"/>
          <w:b/>
          <w:bCs/>
          <w:spacing w:val="-3"/>
          <w:sz w:val="28"/>
          <w:szCs w:val="28"/>
        </w:rPr>
        <w:t>Сведения о профессорско-преподавательском составе:</w:t>
      </w:r>
    </w:p>
    <w:p w:rsidR="00C57ADE" w:rsidRPr="00482B43" w:rsidRDefault="00C57ADE" w:rsidP="00C3201F">
      <w:pPr>
        <w:pStyle w:val="20"/>
        <w:shd w:val="clear" w:color="auto" w:fill="auto"/>
        <w:spacing w:before="0" w:after="0" w:line="240" w:lineRule="auto"/>
        <w:ind w:firstLine="740"/>
        <w:jc w:val="both"/>
      </w:pPr>
    </w:p>
    <w:p w:rsidR="00C57ADE" w:rsidRPr="00482B43" w:rsidRDefault="00C57ADE" w:rsidP="00C57AD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Доля штатных научно-педагогических работников (в приведенных к целочисленным значениям ставок) соответствует </w:t>
      </w:r>
      <w:r w:rsidR="00D1116F" w:rsidRPr="00482B43">
        <w:rPr>
          <w:rFonts w:ascii="Times New Roman" w:hAnsi="Times New Roman" w:cs="Times New Roman"/>
          <w:sz w:val="28"/>
          <w:szCs w:val="28"/>
          <w:lang w:val="az-Cyrl-AZ"/>
        </w:rPr>
        <w:t>ФГТ</w:t>
      </w:r>
      <w:r w:rsidRPr="00482B43">
        <w:rPr>
          <w:rFonts w:ascii="Times New Roman" w:hAnsi="Times New Roman" w:cs="Times New Roman"/>
          <w:sz w:val="28"/>
          <w:szCs w:val="28"/>
        </w:rPr>
        <w:t xml:space="preserve"> и составляет 86 процентов от общего количества научно-педагогических работников Университета.</w:t>
      </w:r>
    </w:p>
    <w:p w:rsidR="00C57ADE" w:rsidRPr="00482B43" w:rsidRDefault="00C57ADE" w:rsidP="00C57A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Доля штатных научно-педагогических работников (в приведенных к целочисленным значениям ставок) составляет 0,43 из 0,5 ставок или 86%. </w:t>
      </w:r>
    </w:p>
    <w:p w:rsidR="00C57ADE" w:rsidRPr="00482B43" w:rsidRDefault="00C57ADE" w:rsidP="00C57A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Доля научно-педагогических работников (в приведенных к целочисленным значениям ставок), которые имеют ученую степень и (или) ученое звание в общем числе научно-педагогических работников Университета, реализующих программу аспирантуры, составляют 100%.</w:t>
      </w:r>
    </w:p>
    <w:p w:rsidR="00C3201F" w:rsidRPr="00482B43" w:rsidRDefault="0086601B" w:rsidP="00C3201F">
      <w:pPr>
        <w:pStyle w:val="20"/>
        <w:shd w:val="clear" w:color="auto" w:fill="auto"/>
        <w:spacing w:before="0" w:after="0" w:line="240" w:lineRule="auto"/>
        <w:ind w:firstLine="740"/>
        <w:jc w:val="both"/>
      </w:pPr>
      <w:r w:rsidRPr="00482B43">
        <w:t>В реализации программы участвуют следующие представители научных школ, авторы учебников</w:t>
      </w:r>
      <w:r w:rsidR="00C3201F" w:rsidRPr="00482B43">
        <w:t>, учебных пособий и монографий:</w:t>
      </w:r>
    </w:p>
    <w:p w:rsidR="00C3201F" w:rsidRPr="00482B43" w:rsidRDefault="008B74A8" w:rsidP="009703FA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482B43">
        <w:rPr>
          <w:b/>
        </w:rPr>
        <w:t>1.Рыбакова Н.А.</w:t>
      </w:r>
    </w:p>
    <w:p w:rsidR="008B74A8" w:rsidRPr="00482B43" w:rsidRDefault="008B74A8" w:rsidP="00D1116F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482B43">
        <w:rPr>
          <w:b/>
        </w:rPr>
        <w:t xml:space="preserve"> (</w:t>
      </w:r>
      <w:r w:rsidRPr="00482B43">
        <w:t>Профессор кафедры психологии, педагогики и социально-гуманитарных дисциплин, доктор педагогических наук, доцент)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2B43">
        <w:rPr>
          <w:rFonts w:ascii="Times New Roman" w:hAnsi="Times New Roman" w:cs="Times New Roman"/>
          <w:i/>
          <w:sz w:val="28"/>
          <w:szCs w:val="28"/>
        </w:rPr>
        <w:t>Монографии</w:t>
      </w:r>
    </w:p>
    <w:p w:rsidR="008B74A8" w:rsidRPr="00482B43" w:rsidRDefault="008B74A8" w:rsidP="00D111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B43">
        <w:rPr>
          <w:rFonts w:ascii="Times New Roman" w:eastAsia="Calibri" w:hAnsi="Times New Roman" w:cs="Times New Roman"/>
          <w:sz w:val="28"/>
          <w:szCs w:val="28"/>
        </w:rPr>
        <w:t xml:space="preserve">1) Проблемы современного профессионального образования: традиции и инновации. Монография под ред. Н.А. Рыбаковой, Э.Р. </w:t>
      </w:r>
      <w:proofErr w:type="spellStart"/>
      <w:r w:rsidRPr="00482B43">
        <w:rPr>
          <w:rFonts w:ascii="Times New Roman" w:eastAsia="Calibri" w:hAnsi="Times New Roman" w:cs="Times New Roman"/>
          <w:sz w:val="28"/>
          <w:szCs w:val="28"/>
        </w:rPr>
        <w:t>Гатиатуллиной</w:t>
      </w:r>
      <w:proofErr w:type="spellEnd"/>
      <w:r w:rsidRPr="00482B43">
        <w:rPr>
          <w:rFonts w:ascii="Times New Roman" w:eastAsia="Calibri" w:hAnsi="Times New Roman" w:cs="Times New Roman"/>
          <w:sz w:val="28"/>
          <w:szCs w:val="28"/>
        </w:rPr>
        <w:t>, О.В. Флерова. М.: МУИВ, 2016. 214 с.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>2.Гусев Д.А. (</w:t>
      </w:r>
      <w:r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 кафедры психологии, педагогики и социально-гуманитарных дисциплин, доктор философских наук, доцент)</w:t>
      </w:r>
    </w:p>
    <w:p w:rsidR="008B74A8" w:rsidRPr="00482B43" w:rsidRDefault="008B74A8" w:rsidP="00D1116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82B43">
        <w:rPr>
          <w:rFonts w:ascii="Times New Roman" w:hAnsi="Times New Roman" w:cs="Times New Roman"/>
          <w:i/>
          <w:sz w:val="28"/>
          <w:szCs w:val="28"/>
        </w:rPr>
        <w:t>Статьи ВАК</w:t>
      </w:r>
    </w:p>
    <w:p w:rsidR="008B74A8" w:rsidRPr="00482B43" w:rsidRDefault="008B74A8" w:rsidP="00D111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1) Гусев Д.А. Эллинистический скептицизм как предтеча </w:t>
      </w:r>
      <w:r w:rsidRPr="00482B43">
        <w:rPr>
          <w:rFonts w:ascii="Times New Roman" w:hAnsi="Times New Roman" w:cs="Times New Roman"/>
          <w:sz w:val="28"/>
          <w:szCs w:val="28"/>
        </w:rPr>
        <w:lastRenderedPageBreak/>
        <w:t xml:space="preserve">неклассических концепций истины // Преподаватель </w:t>
      </w:r>
      <w:r w:rsidRPr="00482B4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82B43">
        <w:rPr>
          <w:rFonts w:ascii="Times New Roman" w:hAnsi="Times New Roman" w:cs="Times New Roman"/>
          <w:sz w:val="28"/>
          <w:szCs w:val="28"/>
        </w:rPr>
        <w:t xml:space="preserve"> век. 2016. Т.2. С. 299-241.</w:t>
      </w:r>
    </w:p>
    <w:p w:rsidR="008B74A8" w:rsidRPr="00482B43" w:rsidRDefault="008B74A8" w:rsidP="00D111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2) Гусев Д.А., Суслов А.В. Этическая и мировоззренческая ответственность преподавателя социально-гуманитарных дисциплин // Вестник РУДН. – 2016. № 3. – С. 60-70 (1 </w:t>
      </w:r>
      <w:proofErr w:type="spellStart"/>
      <w:r w:rsidRPr="00482B43">
        <w:rPr>
          <w:rFonts w:ascii="Times New Roman" w:hAnsi="Times New Roman" w:cs="Times New Roman"/>
          <w:sz w:val="28"/>
          <w:szCs w:val="28"/>
        </w:rPr>
        <w:t>п.л</w:t>
      </w:r>
      <w:proofErr w:type="spellEnd"/>
      <w:r w:rsidRPr="00482B43">
        <w:rPr>
          <w:rFonts w:ascii="Times New Roman" w:hAnsi="Times New Roman" w:cs="Times New Roman"/>
          <w:sz w:val="28"/>
          <w:szCs w:val="28"/>
        </w:rPr>
        <w:t>.)</w:t>
      </w:r>
    </w:p>
    <w:p w:rsidR="008B74A8" w:rsidRPr="00482B43" w:rsidRDefault="008B74A8" w:rsidP="00D111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3) Гусев Д.А., Флеров О.В. Дополнительное профессиональное образование в социальном пространстве современной России // Наука и школа. – 2016. - № 5. – С. 44-55 (1,5 </w:t>
      </w:r>
      <w:proofErr w:type="spellStart"/>
      <w:r w:rsidRPr="00482B43">
        <w:rPr>
          <w:rFonts w:ascii="Times New Roman" w:hAnsi="Times New Roman" w:cs="Times New Roman"/>
          <w:sz w:val="28"/>
          <w:szCs w:val="28"/>
        </w:rPr>
        <w:t>п.л</w:t>
      </w:r>
      <w:proofErr w:type="spellEnd"/>
      <w:r w:rsidRPr="00482B43">
        <w:rPr>
          <w:rFonts w:ascii="Times New Roman" w:hAnsi="Times New Roman" w:cs="Times New Roman"/>
          <w:sz w:val="28"/>
          <w:szCs w:val="28"/>
        </w:rPr>
        <w:t>.)</w:t>
      </w:r>
    </w:p>
    <w:p w:rsidR="008B74A8" w:rsidRPr="00482B43" w:rsidRDefault="008B74A8" w:rsidP="00D111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4) Гусев Д.А., Флеров О.В. Основные иноязычные компетенции и особенности их формирования в дополнительном профессиональном образовании // Преподаватель </w:t>
      </w:r>
      <w:r w:rsidRPr="00482B4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82B43">
        <w:rPr>
          <w:rFonts w:ascii="Times New Roman" w:hAnsi="Times New Roman" w:cs="Times New Roman"/>
          <w:sz w:val="28"/>
          <w:szCs w:val="28"/>
        </w:rPr>
        <w:t xml:space="preserve"> век. – 2016. – Т. 1. - № 4. С. 236- 252. (1,5 </w:t>
      </w:r>
      <w:proofErr w:type="spellStart"/>
      <w:r w:rsidRPr="00482B43">
        <w:rPr>
          <w:rFonts w:ascii="Times New Roman" w:hAnsi="Times New Roman" w:cs="Times New Roman"/>
          <w:sz w:val="28"/>
          <w:szCs w:val="28"/>
        </w:rPr>
        <w:t>п.л</w:t>
      </w:r>
      <w:proofErr w:type="spellEnd"/>
      <w:r w:rsidRPr="00482B43">
        <w:rPr>
          <w:rFonts w:ascii="Times New Roman" w:hAnsi="Times New Roman" w:cs="Times New Roman"/>
          <w:sz w:val="28"/>
          <w:szCs w:val="28"/>
        </w:rPr>
        <w:t>.)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5) Гусев Д.А., Флеров О.В. К вопросу о межкультурной коммуникации  в контексте экономики образования // Наука и школа. 2016. № 2. С. 30-39. 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>3.Флеров О.В. (</w:t>
      </w:r>
      <w:r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заведующего кафедрой психологии, педагогики и социально-гуманитарных дисциплин</w:t>
      </w:r>
    </w:p>
    <w:p w:rsidR="008B74A8" w:rsidRPr="00482B43" w:rsidRDefault="008B74A8" w:rsidP="00D1116F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>кандидат педагогических наук)</w:t>
      </w:r>
    </w:p>
    <w:p w:rsidR="008B74A8" w:rsidRPr="00482B43" w:rsidRDefault="008B74A8" w:rsidP="00D1116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82B43">
        <w:rPr>
          <w:rFonts w:ascii="Times New Roman" w:hAnsi="Times New Roman" w:cs="Times New Roman"/>
          <w:i/>
          <w:sz w:val="28"/>
          <w:szCs w:val="28"/>
        </w:rPr>
        <w:t>Монографии</w:t>
      </w:r>
    </w:p>
    <w:p w:rsidR="008B74A8" w:rsidRPr="00482B43" w:rsidRDefault="008B74A8" w:rsidP="00D1116F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B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Флеров О.В. Актуальные проблемы подготовки студентов к профессиональной </w:t>
      </w:r>
      <w:proofErr w:type="spellStart"/>
      <w:r w:rsidRPr="00482B43">
        <w:rPr>
          <w:rFonts w:ascii="Times New Roman" w:eastAsia="Calibri" w:hAnsi="Times New Roman" w:cs="Times New Roman"/>
          <w:sz w:val="28"/>
          <w:szCs w:val="28"/>
          <w:lang w:eastAsia="en-US"/>
        </w:rPr>
        <w:t>межкульурной</w:t>
      </w:r>
      <w:proofErr w:type="spellEnd"/>
      <w:r w:rsidRPr="00482B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коммуникации. Монография. М.: МУИВ, 2016. 132 с.</w:t>
      </w:r>
    </w:p>
    <w:p w:rsidR="008B74A8" w:rsidRPr="00482B43" w:rsidRDefault="008B74A8" w:rsidP="00D1116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82B43">
        <w:rPr>
          <w:rFonts w:ascii="Times New Roman" w:hAnsi="Times New Roman" w:cs="Times New Roman"/>
          <w:i/>
          <w:sz w:val="28"/>
          <w:szCs w:val="28"/>
        </w:rPr>
        <w:t>Статьи ВАК</w:t>
      </w:r>
    </w:p>
    <w:p w:rsidR="008B74A8" w:rsidRPr="00482B43" w:rsidRDefault="008B74A8" w:rsidP="00D111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1) Флеров О.В. Развитие информационной компетенции взрослых средствами иностранного языка // Филологические науки. Вопросы теории и практики. – 2017. - № 1-1. – С. 209-211. 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2) Флеров О.В. Влияние психолого-педагогических особенностей взрослых на освоение иностранных языков  // Психология и Психотехника. - 2016. - № 7. - C. 587-595 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3) Флеров О.В. Межкультурная коммуникация как научное знание: истоки исследований и основные теории XX века. // Философия и культура. - 2016. - № 8. - C. 1168-1176. 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4) Флеров О.В. Специфика иноязычного знания и её влияние на имидж лингвистического образования в современной России // Педагогика и просвещение  - 2016. - № 4. - C. 425-435. 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5) Флеров О.В. Экзистенциально-психологические факторы личностного роста взрослого человека в пространстве институционального непрерывного образования // Психология и Психотехника  - 2016. - № 3. - C. 272-280.</w:t>
      </w:r>
      <w:r w:rsidRPr="00482B43">
        <w:rPr>
          <w:rFonts w:ascii="Times New Roman" w:hAnsi="Times New Roman" w:cs="Times New Roman"/>
          <w:sz w:val="28"/>
          <w:szCs w:val="28"/>
        </w:rPr>
        <w:tab/>
      </w:r>
      <w:r w:rsidRPr="00482B43">
        <w:rPr>
          <w:rFonts w:ascii="Times New Roman" w:hAnsi="Times New Roman" w:cs="Times New Roman"/>
          <w:sz w:val="28"/>
          <w:szCs w:val="28"/>
        </w:rPr>
        <w:tab/>
      </w:r>
    </w:p>
    <w:p w:rsidR="008B74A8" w:rsidRPr="00482B43" w:rsidRDefault="008B74A8" w:rsidP="00D1116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5) Флеров О.В. Развитие информационной компетенции взрослых средствами иностранного языка // Филологические науки. Вопросы теории и практики. – 2017. - № 1-1. С. 209-211. 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6) Пологих Е.С., Флеров О.В. Выбор метода обучения иностранному языку в нелингвистическом вузе // Филологические науки. Вопросы теории и практики. 2016. № 4-1 (58). С. 203-206. 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7) Пологих Е.С., Флеров О.В. Интерактивность как новая парадигма </w:t>
      </w:r>
      <w:r w:rsidRPr="00482B43">
        <w:rPr>
          <w:rFonts w:ascii="Times New Roman" w:hAnsi="Times New Roman" w:cs="Times New Roman"/>
          <w:sz w:val="28"/>
          <w:szCs w:val="28"/>
        </w:rPr>
        <w:lastRenderedPageBreak/>
        <w:t xml:space="preserve">обучения коммуникации на иностранном языке // Глобальный научный потенциал. 2016 № 3(60). С. 24-27. 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8) Флеров О.В., </w:t>
      </w:r>
      <w:proofErr w:type="spellStart"/>
      <w:r w:rsidRPr="00482B43">
        <w:rPr>
          <w:rFonts w:ascii="Times New Roman" w:hAnsi="Times New Roman" w:cs="Times New Roman"/>
          <w:sz w:val="28"/>
          <w:szCs w:val="28"/>
        </w:rPr>
        <w:t>Грёнлунд</w:t>
      </w:r>
      <w:proofErr w:type="spellEnd"/>
      <w:r w:rsidRPr="00482B43">
        <w:rPr>
          <w:rFonts w:ascii="Times New Roman" w:hAnsi="Times New Roman" w:cs="Times New Roman"/>
          <w:sz w:val="28"/>
          <w:szCs w:val="28"/>
        </w:rPr>
        <w:t xml:space="preserve"> А.Ю. Организационно-методические противоречия обучения иностранному языку в дополнительном профессиональном образовании // Филологические науки. Вопросы теории и практики. 2016. № 5-2 (59). С. 210-212. 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9) Флеров О.В., </w:t>
      </w:r>
      <w:proofErr w:type="spellStart"/>
      <w:r w:rsidRPr="00482B43">
        <w:rPr>
          <w:rFonts w:ascii="Times New Roman" w:hAnsi="Times New Roman" w:cs="Times New Roman"/>
          <w:sz w:val="28"/>
          <w:szCs w:val="28"/>
        </w:rPr>
        <w:t>Грёнлунд</w:t>
      </w:r>
      <w:proofErr w:type="spellEnd"/>
      <w:r w:rsidRPr="00482B43">
        <w:rPr>
          <w:rFonts w:ascii="Times New Roman" w:hAnsi="Times New Roman" w:cs="Times New Roman"/>
          <w:sz w:val="28"/>
          <w:szCs w:val="28"/>
        </w:rPr>
        <w:t xml:space="preserve"> А.Ю. Основные модели корпоративного обучения иностранным языкам: преимущества и недостатки // Филологические науки. Вопросы теории и практики. 2016. № 7 (61).  </w:t>
      </w:r>
    </w:p>
    <w:p w:rsidR="00D34885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10) Флеров О.В. Проблема соотношения понятий «Языковое образование» и «Языковая подготовка» в отечественной высшей школе // Филологические науки. Вопросы теории и практики. 2016. № 3-1 (57). С. 216-218. </w:t>
      </w:r>
    </w:p>
    <w:p w:rsidR="008B74A8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>4. Парфенова М.Я. (</w:t>
      </w:r>
      <w:r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 кафедры математики и информатики,</w:t>
      </w:r>
    </w:p>
    <w:p w:rsidR="00D34885" w:rsidRPr="00482B43" w:rsidRDefault="008B74A8" w:rsidP="00D1116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>доктор технических наук, профессор)</w:t>
      </w:r>
    </w:p>
    <w:p w:rsidR="00366971" w:rsidRPr="00482B43" w:rsidRDefault="00366971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482B43">
        <w:rPr>
          <w:rFonts w:ascii="Times New Roman" w:hAnsi="Times New Roman" w:cs="Times New Roman"/>
          <w:sz w:val="28"/>
          <w:szCs w:val="28"/>
        </w:rPr>
        <w:t>Автор монографии  «Формализация современных механизмов управленческой деятельности» (2015)</w:t>
      </w:r>
      <w:r w:rsidR="00D1116F" w:rsidRPr="00482B43">
        <w:rPr>
          <w:rFonts w:ascii="Times New Roman" w:hAnsi="Times New Roman" w:cs="Times New Roman"/>
          <w:sz w:val="28"/>
          <w:szCs w:val="28"/>
          <w:lang w:val="az-Cyrl-AZ"/>
        </w:rPr>
        <w:t>.</w:t>
      </w:r>
    </w:p>
    <w:p w:rsidR="005E0BAD" w:rsidRPr="00482B43" w:rsidRDefault="005E0BAD" w:rsidP="00D1116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2B43">
        <w:rPr>
          <w:rFonts w:ascii="Times New Roman" w:hAnsi="Times New Roman" w:cs="Times New Roman"/>
          <w:i/>
          <w:sz w:val="28"/>
          <w:szCs w:val="28"/>
        </w:rPr>
        <w:t>Статьи</w:t>
      </w:r>
    </w:p>
    <w:p w:rsidR="005E0BAD" w:rsidRPr="00482B43" w:rsidRDefault="005E0BAD" w:rsidP="00D1116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iCs/>
          <w:sz w:val="28"/>
          <w:szCs w:val="28"/>
        </w:rPr>
        <w:t>1.Парфёнова М.Я.</w:t>
      </w:r>
      <w:r w:rsidRPr="00482B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82B43">
        <w:rPr>
          <w:rFonts w:ascii="Times New Roman" w:hAnsi="Times New Roman" w:cs="Times New Roman"/>
          <w:bCs/>
          <w:sz w:val="28"/>
          <w:szCs w:val="28"/>
        </w:rPr>
        <w:t xml:space="preserve">Структурный синтез профиля сервис – ориентированной архитектуры  // </w:t>
      </w:r>
      <w:r w:rsidRPr="00482B43">
        <w:rPr>
          <w:rFonts w:ascii="Times New Roman" w:hAnsi="Times New Roman" w:cs="Times New Roman"/>
          <w:sz w:val="28"/>
          <w:szCs w:val="28"/>
        </w:rPr>
        <w:t xml:space="preserve">Образовательные ресурсы и технологии. 2016. № 4 (16). С. 64-71. </w:t>
      </w:r>
    </w:p>
    <w:p w:rsidR="005E0BAD" w:rsidRPr="00482B43" w:rsidRDefault="005E0BAD" w:rsidP="00D1116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2.Парфенова М.Я., Маликов С.Н.  Модель управления сервисами информационной системы // Патент России № 162899, заявка на полезную модель  № 2015120540/08 (031817)  от  01.06.2015, дата публикации 26.06.2016</w:t>
      </w:r>
      <w:r w:rsidRPr="00482B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0BAD" w:rsidRPr="00482B43" w:rsidRDefault="005E0BAD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 xml:space="preserve">3.Парфенова М.Я. Перспективы развития и применения технологии </w:t>
      </w:r>
      <w:proofErr w:type="spellStart"/>
      <w:r w:rsidRPr="00482B43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482B43">
        <w:rPr>
          <w:rFonts w:ascii="Times New Roman" w:hAnsi="Times New Roman" w:cs="Times New Roman"/>
          <w:sz w:val="28"/>
          <w:szCs w:val="28"/>
        </w:rPr>
        <w:t xml:space="preserve"> //</w:t>
      </w:r>
      <w:r w:rsidRPr="00482B43">
        <w:rPr>
          <w:rFonts w:ascii="Times New Roman" w:hAnsi="Times New Roman" w:cs="Times New Roman"/>
          <w:b/>
          <w:noProof/>
          <w:spacing w:val="-4"/>
          <w:sz w:val="28"/>
          <w:szCs w:val="28"/>
        </w:rPr>
        <w:t xml:space="preserve"> </w:t>
      </w:r>
      <w:r w:rsidRPr="00482B43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Экологические и природоохранные проблемы </w:t>
      </w:r>
      <w:r w:rsidRPr="00482B43">
        <w:rPr>
          <w:rFonts w:ascii="Times New Roman" w:hAnsi="Times New Roman" w:cs="Times New Roman"/>
          <w:spacing w:val="-4"/>
          <w:sz w:val="28"/>
          <w:szCs w:val="28"/>
        </w:rPr>
        <w:t>современного общества и пути их решения: материалы XI</w:t>
      </w:r>
      <w:r w:rsidRPr="00482B43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Pr="00482B43">
        <w:rPr>
          <w:rFonts w:ascii="Times New Roman" w:hAnsi="Times New Roman" w:cs="Times New Roman"/>
          <w:spacing w:val="-4"/>
          <w:sz w:val="28"/>
          <w:szCs w:val="28"/>
        </w:rPr>
        <w:t xml:space="preserve"> международной научной конференции;</w:t>
      </w:r>
      <w:r w:rsidRPr="00482B43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в 2-х ч. </w:t>
      </w:r>
      <w:r w:rsidRPr="00482B43">
        <w:rPr>
          <w:rFonts w:ascii="Times New Roman" w:hAnsi="Times New Roman" w:cs="Times New Roman"/>
          <w:spacing w:val="-4"/>
          <w:sz w:val="28"/>
          <w:szCs w:val="28"/>
        </w:rPr>
        <w:t>/ под ред. А.В. Семенова, Н.Г. Малышева, Ю.С. Руденко. – М.: изд. ЧОУВО «МУ им. С.Ю. Витте», 2017. – С. 429-438.</w:t>
      </w:r>
    </w:p>
    <w:p w:rsidR="005E0BAD" w:rsidRPr="00482B43" w:rsidRDefault="005E0BAD" w:rsidP="00D1116F">
      <w:pPr>
        <w:pStyle w:val="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82B43">
        <w:rPr>
          <w:rFonts w:ascii="Times New Roman" w:hAnsi="Times New Roman"/>
          <w:sz w:val="28"/>
          <w:szCs w:val="28"/>
        </w:rPr>
        <w:t xml:space="preserve">4.Парфенова М.Я. </w:t>
      </w:r>
      <w:r w:rsidRPr="00482B43">
        <w:rPr>
          <w:rFonts w:ascii="Times New Roman" w:hAnsi="Times New Roman"/>
          <w:bCs/>
          <w:sz w:val="28"/>
          <w:szCs w:val="28"/>
        </w:rPr>
        <w:t>Интегративный подход к оценке эффективности стратегического профиля информационных технологий организации // Информационные технологии.</w:t>
      </w:r>
      <w:r w:rsidRPr="00482B43">
        <w:rPr>
          <w:rFonts w:ascii="Times New Roman" w:hAnsi="Times New Roman"/>
          <w:sz w:val="28"/>
          <w:szCs w:val="28"/>
        </w:rPr>
        <w:t xml:space="preserve">  №3. Том 23. 2017. –  C. 219–226.</w:t>
      </w:r>
    </w:p>
    <w:p w:rsidR="00C3201F" w:rsidRPr="00482B43" w:rsidRDefault="008B74A8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b/>
          <w:sz w:val="28"/>
          <w:szCs w:val="28"/>
        </w:rPr>
        <w:t>5.</w:t>
      </w:r>
      <w:r w:rsidR="00D34885" w:rsidRPr="00482B43">
        <w:rPr>
          <w:rFonts w:ascii="Times New Roman" w:hAnsi="Times New Roman" w:cs="Times New Roman"/>
          <w:b/>
          <w:sz w:val="28"/>
          <w:szCs w:val="28"/>
        </w:rPr>
        <w:t xml:space="preserve">Галаев С. А. </w:t>
      </w:r>
      <w:proofErr w:type="gramStart"/>
      <w:r w:rsidR="00D34885" w:rsidRPr="00482B43">
        <w:rPr>
          <w:rFonts w:ascii="Times New Roman" w:hAnsi="Times New Roman" w:cs="Times New Roman"/>
          <w:b/>
          <w:sz w:val="28"/>
          <w:szCs w:val="28"/>
        </w:rPr>
        <w:t>(</w:t>
      </w:r>
      <w:r w:rsidRPr="00482B43">
        <w:rPr>
          <w:rFonts w:ascii="Times New Roman" w:hAnsi="Times New Roman" w:cs="Times New Roman"/>
          <w:sz w:val="28"/>
          <w:szCs w:val="28"/>
        </w:rPr>
        <w:t xml:space="preserve"> Доцент</w:t>
      </w:r>
      <w:proofErr w:type="gramEnd"/>
      <w:r w:rsidRPr="00482B43">
        <w:rPr>
          <w:rFonts w:ascii="Times New Roman" w:hAnsi="Times New Roman" w:cs="Times New Roman"/>
          <w:sz w:val="28"/>
          <w:szCs w:val="28"/>
        </w:rPr>
        <w:t xml:space="preserve"> кафедры математики и информатики,</w:t>
      </w:r>
      <w:r w:rsidR="00D34885" w:rsidRPr="00482B43">
        <w:rPr>
          <w:rFonts w:ascii="Times New Roman" w:hAnsi="Times New Roman" w:cs="Times New Roman"/>
          <w:sz w:val="28"/>
          <w:szCs w:val="28"/>
        </w:rPr>
        <w:t xml:space="preserve"> </w:t>
      </w:r>
      <w:r w:rsidRPr="00482B43">
        <w:rPr>
          <w:rFonts w:ascii="Times New Roman" w:hAnsi="Times New Roman" w:cs="Times New Roman"/>
          <w:sz w:val="28"/>
          <w:szCs w:val="28"/>
        </w:rPr>
        <w:t>кандидат технических наук</w:t>
      </w:r>
      <w:r w:rsidR="00D34885" w:rsidRPr="00482B43">
        <w:rPr>
          <w:rFonts w:ascii="Times New Roman" w:hAnsi="Times New Roman" w:cs="Times New Roman"/>
          <w:sz w:val="28"/>
          <w:szCs w:val="28"/>
        </w:rPr>
        <w:t>)</w:t>
      </w:r>
    </w:p>
    <w:p w:rsidR="00C3201F" w:rsidRPr="00482B43" w:rsidRDefault="00C3201F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1.</w:t>
      </w:r>
      <w:r w:rsidRPr="00482B43">
        <w:rPr>
          <w:sz w:val="28"/>
          <w:szCs w:val="28"/>
        </w:rPr>
        <w:t xml:space="preserve"> </w:t>
      </w:r>
      <w:hyperlink r:id="rId6" w:history="1">
        <w:r w:rsidRPr="00482B43">
          <w:rPr>
            <w:rFonts w:ascii="Times New Roman" w:hAnsi="Times New Roman" w:cs="Times New Roman"/>
            <w:sz w:val="28"/>
            <w:szCs w:val="28"/>
          </w:rPr>
          <w:t>Особенности и проблемные вопросы обработки больших объемов данных при контроле состояния сложных систем</w:t>
        </w:r>
      </w:hyperlink>
      <w:r w:rsidRPr="00482B43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482B43">
          <w:rPr>
            <w:rFonts w:ascii="Times New Roman" w:hAnsi="Times New Roman" w:cs="Times New Roman"/>
            <w:color w:val="000000"/>
            <w:sz w:val="28"/>
            <w:szCs w:val="28"/>
          </w:rPr>
          <w:t>Современные проблемы управления природными ресурсами и развитием социально-экономических систем</w:t>
        </w:r>
      </w:hyperlink>
      <w:r w:rsidRPr="00482B43">
        <w:rPr>
          <w:rFonts w:ascii="Times New Roman" w:hAnsi="Times New Roman" w:cs="Times New Roman"/>
          <w:color w:val="000000"/>
          <w:sz w:val="28"/>
          <w:szCs w:val="28"/>
        </w:rPr>
        <w:br/>
        <w:t>материалы ХII международной научной конференции: в 4-х частях. под ред. А.В. Семенова, Н.Г. Малышева, Ю.С. Руденко, 2016, С. 373-378,</w:t>
      </w:r>
      <w:r w:rsidRPr="00482B43">
        <w:rPr>
          <w:rFonts w:ascii="Times New Roman" w:hAnsi="Times New Roman" w:cs="Times New Roman"/>
          <w:color w:val="000000"/>
        </w:rPr>
        <w:t xml:space="preserve"> </w:t>
      </w:r>
      <w:r w:rsidRPr="00482B43">
        <w:rPr>
          <w:rFonts w:ascii="Times New Roman" w:hAnsi="Times New Roman" w:cs="Times New Roman"/>
          <w:color w:val="000000"/>
          <w:sz w:val="28"/>
          <w:szCs w:val="28"/>
        </w:rPr>
        <w:t>Московский университет им. С.Ю. Витте)</w:t>
      </w:r>
    </w:p>
    <w:p w:rsidR="00D34885" w:rsidRPr="00482B43" w:rsidRDefault="00D34885" w:rsidP="00D1116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6.Аниол А. В. </w:t>
      </w:r>
      <w:proofErr w:type="gramStart"/>
      <w:r w:rsidRPr="00482B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Доцент</w:t>
      </w:r>
      <w:proofErr w:type="gramEnd"/>
      <w:r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кафедры психологии, педагогики и социально-гуманитарных </w:t>
      </w:r>
      <w:proofErr w:type="spellStart"/>
      <w:r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дисциплин,кандидат</w:t>
      </w:r>
      <w:proofErr w:type="spellEnd"/>
      <w:r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технических наук, доцент,)</w:t>
      </w:r>
    </w:p>
    <w:p w:rsidR="00D34885" w:rsidRPr="00482B43" w:rsidRDefault="00D34885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Pr="00482B43">
        <w:rPr>
          <w:rFonts w:ascii="Times New Roman" w:hAnsi="Times New Roman" w:cs="Times New Roman"/>
          <w:b/>
          <w:sz w:val="28"/>
          <w:szCs w:val="28"/>
        </w:rPr>
        <w:t>Руденко Ю. С. (</w:t>
      </w:r>
      <w:r w:rsidRPr="00482B43">
        <w:rPr>
          <w:rFonts w:ascii="Times New Roman" w:hAnsi="Times New Roman" w:cs="Times New Roman"/>
          <w:sz w:val="28"/>
          <w:szCs w:val="28"/>
        </w:rPr>
        <w:t xml:space="preserve">Профессор кафедры психологии, педагогики и социально-гуманитарных дисциплин, доктор педагогических наук, </w:t>
      </w:r>
      <w:r w:rsidRPr="00482B43">
        <w:rPr>
          <w:rFonts w:ascii="Times New Roman" w:hAnsi="Times New Roman" w:cs="Times New Roman"/>
          <w:sz w:val="28"/>
          <w:szCs w:val="28"/>
        </w:rPr>
        <w:lastRenderedPageBreak/>
        <w:t>профессор)</w:t>
      </w:r>
    </w:p>
    <w:p w:rsidR="00D34885" w:rsidRPr="00482B43" w:rsidRDefault="00D34885" w:rsidP="00D11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B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482B43">
        <w:rPr>
          <w:rFonts w:ascii="Times New Roman" w:hAnsi="Times New Roman" w:cs="Times New Roman"/>
          <w:sz w:val="28"/>
          <w:szCs w:val="28"/>
        </w:rPr>
        <w:t>втор научных работ «</w:t>
      </w:r>
      <w:r w:rsidRPr="00482B43">
        <w:rPr>
          <w:rFonts w:ascii="Times New Roman" w:hAnsi="Times New Roman" w:cs="Times New Roman"/>
          <w:bCs/>
          <w:sz w:val="28"/>
          <w:szCs w:val="28"/>
        </w:rPr>
        <w:t>Мировоззренческие, геополитические, экономические аспекты использования арктического потенциала России» (2015), «Стратегические приоритеты арктической геополитики России» (2014).</w:t>
      </w:r>
    </w:p>
    <w:p w:rsidR="00D34885" w:rsidRPr="00482B43" w:rsidRDefault="00D34885" w:rsidP="00D1116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B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Зайцев М.А.</w:t>
      </w:r>
      <w:r w:rsidRPr="00482B4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r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>доцент кафедры математики и информатики,</w:t>
      </w:r>
      <w:r w:rsidR="00366971"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B43">
        <w:rPr>
          <w:rFonts w:ascii="Times New Roman" w:hAnsi="Times New Roman" w:cs="Times New Roman"/>
          <w:color w:val="000000" w:themeColor="text1"/>
          <w:sz w:val="28"/>
          <w:szCs w:val="28"/>
        </w:rPr>
        <w:t>кандидат технических наук)</w:t>
      </w:r>
    </w:p>
    <w:p w:rsidR="00C3201F" w:rsidRPr="00482B43" w:rsidRDefault="00C3201F" w:rsidP="00D1116F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82B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Монография</w:t>
      </w:r>
    </w:p>
    <w:p w:rsidR="00C3201F" w:rsidRPr="00482B43" w:rsidRDefault="00C3201F" w:rsidP="00D1116F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82B43">
        <w:rPr>
          <w:rFonts w:ascii="Times New Roman" w:hAnsi="Times New Roman" w:cs="Times New Roman"/>
          <w:sz w:val="28"/>
          <w:szCs w:val="28"/>
        </w:rPr>
        <w:t>Модельно-алгоритмическое обеспечение информационных систем управления (ЧОУВО «МУ им. С.Ю. Витте», 2016, 128 стр.)</w:t>
      </w:r>
    </w:p>
    <w:p w:rsidR="00D34885" w:rsidRPr="00D34885" w:rsidRDefault="00D34885" w:rsidP="00D1116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B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Pr="00482B43">
        <w:rPr>
          <w:rFonts w:ascii="Times New Roman" w:hAnsi="Times New Roman" w:cs="Times New Roman"/>
          <w:b/>
          <w:sz w:val="28"/>
          <w:szCs w:val="28"/>
        </w:rPr>
        <w:t>Салихов Б. В.</w:t>
      </w:r>
      <w:r w:rsidRPr="00482B43">
        <w:rPr>
          <w:rFonts w:ascii="Times New Roman" w:hAnsi="Times New Roman" w:cs="Times New Roman"/>
          <w:sz w:val="28"/>
          <w:szCs w:val="28"/>
        </w:rPr>
        <w:t xml:space="preserve"> (профессор кафедры менеджмента и маркетинга, доктор экономических наук, </w:t>
      </w:r>
      <w:r w:rsidRPr="00482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профессор)</w:t>
      </w:r>
    </w:p>
    <w:p w:rsidR="00D34885" w:rsidRPr="00D34885" w:rsidRDefault="00D34885" w:rsidP="00D1116F">
      <w:pPr>
        <w:pStyle w:val="a3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34885" w:rsidRPr="00D3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7C3"/>
    <w:multiLevelType w:val="multilevel"/>
    <w:tmpl w:val="03DC4EE2"/>
    <w:lvl w:ilvl="0">
      <w:start w:val="1"/>
      <w:numFmt w:val="decimal"/>
      <w:lvlText w:val="%1"/>
      <w:lvlJc w:val="left"/>
      <w:pPr>
        <w:ind w:left="2742" w:hanging="177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3" w:hanging="3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2">
      <w:numFmt w:val="bullet"/>
      <w:lvlText w:val="—"/>
      <w:lvlJc w:val="left"/>
      <w:pPr>
        <w:ind w:left="108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120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40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0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40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15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90" w:hanging="178"/>
      </w:pPr>
      <w:rPr>
        <w:rFonts w:hint="default"/>
        <w:lang w:val="ru-RU" w:eastAsia="en-US" w:bidi="ar-SA"/>
      </w:rPr>
    </w:lvl>
  </w:abstractNum>
  <w:abstractNum w:abstractNumId="1" w15:restartNumberingAfterBreak="0">
    <w:nsid w:val="05897F36"/>
    <w:multiLevelType w:val="hybridMultilevel"/>
    <w:tmpl w:val="F190C440"/>
    <w:lvl w:ilvl="0" w:tplc="524A3006">
      <w:start w:val="65535"/>
      <w:numFmt w:val="bullet"/>
      <w:pStyle w:val="1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A42FE"/>
    <w:multiLevelType w:val="singleLevel"/>
    <w:tmpl w:val="CE4A93CC"/>
    <w:lvl w:ilvl="0">
      <w:start w:val="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D55708"/>
    <w:multiLevelType w:val="multilevel"/>
    <w:tmpl w:val="3F2CEB1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2306DF"/>
    <w:multiLevelType w:val="hybridMultilevel"/>
    <w:tmpl w:val="6D9C8AE6"/>
    <w:lvl w:ilvl="0" w:tplc="CD7A4A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05081"/>
    <w:multiLevelType w:val="hybridMultilevel"/>
    <w:tmpl w:val="79CE49CA"/>
    <w:lvl w:ilvl="0" w:tplc="CD7A4A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66E55"/>
    <w:multiLevelType w:val="hybridMultilevel"/>
    <w:tmpl w:val="7EC4AFCC"/>
    <w:lvl w:ilvl="0" w:tplc="A7F887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67207"/>
    <w:multiLevelType w:val="multilevel"/>
    <w:tmpl w:val="2138C2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2A74E8A"/>
    <w:multiLevelType w:val="hybridMultilevel"/>
    <w:tmpl w:val="2300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11500"/>
    <w:multiLevelType w:val="multilevel"/>
    <w:tmpl w:val="3F2CEB1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49"/>
    <w:rsid w:val="00011C6F"/>
    <w:rsid w:val="0002255A"/>
    <w:rsid w:val="00062AC7"/>
    <w:rsid w:val="00063151"/>
    <w:rsid w:val="000A67BD"/>
    <w:rsid w:val="000B6534"/>
    <w:rsid w:val="000E6A58"/>
    <w:rsid w:val="000F7DBB"/>
    <w:rsid w:val="001C74D1"/>
    <w:rsid w:val="00204898"/>
    <w:rsid w:val="0020769F"/>
    <w:rsid w:val="0032139A"/>
    <w:rsid w:val="00366971"/>
    <w:rsid w:val="003859DA"/>
    <w:rsid w:val="003D5649"/>
    <w:rsid w:val="00482B43"/>
    <w:rsid w:val="004C5B90"/>
    <w:rsid w:val="00543DEF"/>
    <w:rsid w:val="00567C37"/>
    <w:rsid w:val="0058699F"/>
    <w:rsid w:val="005C160B"/>
    <w:rsid w:val="005E0912"/>
    <w:rsid w:val="005E0BAD"/>
    <w:rsid w:val="00602A7A"/>
    <w:rsid w:val="00723C0D"/>
    <w:rsid w:val="007B0E8A"/>
    <w:rsid w:val="0086601B"/>
    <w:rsid w:val="00890C46"/>
    <w:rsid w:val="008B51FD"/>
    <w:rsid w:val="008B6E10"/>
    <w:rsid w:val="008B74A8"/>
    <w:rsid w:val="008C4685"/>
    <w:rsid w:val="008E52BE"/>
    <w:rsid w:val="008F02CB"/>
    <w:rsid w:val="00934E8C"/>
    <w:rsid w:val="00935541"/>
    <w:rsid w:val="009541EC"/>
    <w:rsid w:val="009703FA"/>
    <w:rsid w:val="0099211C"/>
    <w:rsid w:val="009B4149"/>
    <w:rsid w:val="009F7D3D"/>
    <w:rsid w:val="00A31AA2"/>
    <w:rsid w:val="00A94CB0"/>
    <w:rsid w:val="00B04614"/>
    <w:rsid w:val="00B11526"/>
    <w:rsid w:val="00B27A28"/>
    <w:rsid w:val="00B70F21"/>
    <w:rsid w:val="00B80C37"/>
    <w:rsid w:val="00BF7E1A"/>
    <w:rsid w:val="00C10927"/>
    <w:rsid w:val="00C3201F"/>
    <w:rsid w:val="00C52695"/>
    <w:rsid w:val="00C57ADE"/>
    <w:rsid w:val="00D1116F"/>
    <w:rsid w:val="00D14CDF"/>
    <w:rsid w:val="00D34885"/>
    <w:rsid w:val="00D70581"/>
    <w:rsid w:val="00D81F4D"/>
    <w:rsid w:val="00DF50F3"/>
    <w:rsid w:val="00E21D6F"/>
    <w:rsid w:val="00E859A1"/>
    <w:rsid w:val="00E91559"/>
    <w:rsid w:val="00ED2B2A"/>
    <w:rsid w:val="00F0596B"/>
    <w:rsid w:val="00F3368B"/>
    <w:rsid w:val="00F37E64"/>
    <w:rsid w:val="00F92770"/>
    <w:rsid w:val="00FA6D9D"/>
    <w:rsid w:val="00FA7710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0239"/>
  <w15:docId w15:val="{0EB887AB-9015-49AC-89ED-50B5A3CF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5649"/>
    <w:pPr>
      <w:ind w:left="720"/>
      <w:contextualSpacing/>
    </w:pPr>
  </w:style>
  <w:style w:type="character" w:customStyle="1" w:styleId="110">
    <w:name w:val="1Стиль1 Знак"/>
    <w:link w:val="11"/>
    <w:locked/>
    <w:rsid w:val="003D5649"/>
    <w:rPr>
      <w:sz w:val="24"/>
      <w:szCs w:val="24"/>
      <w:shd w:val="clear" w:color="auto" w:fill="FFFFFF"/>
    </w:rPr>
  </w:style>
  <w:style w:type="paragraph" w:customStyle="1" w:styleId="11">
    <w:name w:val="1Стиль1"/>
    <w:basedOn w:val="a"/>
    <w:link w:val="110"/>
    <w:qFormat/>
    <w:rsid w:val="003D5649"/>
    <w:pPr>
      <w:numPr>
        <w:numId w:val="4"/>
      </w:numPr>
      <w:shd w:val="clear" w:color="auto" w:fill="FFFFFF"/>
      <w:tabs>
        <w:tab w:val="clear" w:pos="720"/>
        <w:tab w:val="left" w:pos="0"/>
        <w:tab w:val="num" w:pos="993"/>
      </w:tabs>
      <w:ind w:left="0" w:firstLine="709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32139A"/>
    <w:pPr>
      <w:widowControl/>
      <w:autoSpaceDE/>
      <w:autoSpaceDN/>
      <w:adjustRightInd/>
      <w:spacing w:before="150" w:after="150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5B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B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B65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0631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3151"/>
    <w:pPr>
      <w:shd w:val="clear" w:color="auto" w:fill="FFFFFF"/>
      <w:autoSpaceDE/>
      <w:autoSpaceDN/>
      <w:adjustRightInd/>
      <w:spacing w:before="300" w:after="6540" w:line="0" w:lineRule="atLeast"/>
      <w:ind w:hanging="480"/>
      <w:jc w:val="center"/>
    </w:pPr>
    <w:rPr>
      <w:rFonts w:ascii="Times New Roman" w:hAnsi="Times New Roman" w:cs="Times New Roman"/>
      <w:sz w:val="28"/>
      <w:szCs w:val="28"/>
      <w:lang w:eastAsia="en-US"/>
    </w:rPr>
  </w:style>
  <w:style w:type="character" w:styleId="a7">
    <w:name w:val="Hyperlink"/>
    <w:uiPriority w:val="99"/>
    <w:rsid w:val="007B0E8A"/>
    <w:rPr>
      <w:color w:val="0066CC"/>
      <w:u w:val="single"/>
    </w:rPr>
  </w:style>
  <w:style w:type="paragraph" w:styleId="a8">
    <w:name w:val="Body Text Indent"/>
    <w:basedOn w:val="a"/>
    <w:link w:val="a9"/>
    <w:rsid w:val="005C160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 с отступом Знак"/>
    <w:basedOn w:val="a0"/>
    <w:link w:val="a8"/>
    <w:rsid w:val="005C160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59"/>
    <w:rsid w:val="008B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5E0BAD"/>
    <w:pPr>
      <w:widowControl/>
      <w:autoSpaceDE/>
      <w:autoSpaceDN/>
      <w:adjustRightInd/>
      <w:spacing w:after="120" w:line="276" w:lineRule="auto"/>
      <w:ind w:left="283"/>
    </w:pPr>
    <w:rPr>
      <w:rFonts w:asciiTheme="minorHAnsi" w:hAnsiTheme="minorHAns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E0BAD"/>
    <w:rPr>
      <w:rFonts w:eastAsia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80807">
                              <w:marLeft w:val="-146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1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ru/item.asp?id=260666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item.asp?id=264038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Алла Владимировна</dc:creator>
  <cp:lastModifiedBy>VR</cp:lastModifiedBy>
  <cp:revision>8</cp:revision>
  <cp:lastPrinted>2015-06-02T13:18:00Z</cp:lastPrinted>
  <dcterms:created xsi:type="dcterms:W3CDTF">2026-03-23T07:05:00Z</dcterms:created>
  <dcterms:modified xsi:type="dcterms:W3CDTF">2026-06-19T11:33:00Z</dcterms:modified>
</cp:coreProperties>
</file>